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BF" w:rsidRPr="00F7557D" w:rsidRDefault="006E6FBF" w:rsidP="00E86978">
      <w:pPr>
        <w:pStyle w:val="a7"/>
        <w:jc w:val="center"/>
        <w:rPr>
          <w:rFonts w:cs="Arial"/>
          <w:b/>
          <w:color w:val="808080"/>
          <w:sz w:val="28"/>
          <w:szCs w:val="28"/>
          <w:lang w:val="en-US"/>
        </w:rPr>
      </w:pPr>
    </w:p>
    <w:p w:rsidR="006E6FBF" w:rsidRPr="00F7557D" w:rsidRDefault="006E6FBF" w:rsidP="00E86978">
      <w:pPr>
        <w:pStyle w:val="a7"/>
        <w:jc w:val="center"/>
        <w:rPr>
          <w:rFonts w:cs="Arial"/>
          <w:b/>
          <w:color w:val="808080"/>
          <w:sz w:val="28"/>
          <w:szCs w:val="28"/>
          <w:lang w:val="en-US"/>
        </w:rPr>
      </w:pPr>
    </w:p>
    <w:p w:rsidR="006E6FBF" w:rsidRPr="00F7557D" w:rsidRDefault="006E6FBF" w:rsidP="00E86978">
      <w:pPr>
        <w:pStyle w:val="a7"/>
        <w:jc w:val="center"/>
        <w:rPr>
          <w:rFonts w:cs="Arial"/>
          <w:b/>
          <w:color w:val="808080"/>
          <w:sz w:val="28"/>
          <w:szCs w:val="28"/>
          <w:lang w:val="en-US"/>
        </w:rPr>
      </w:pPr>
    </w:p>
    <w:p w:rsidR="00E86978" w:rsidRPr="00F7557D" w:rsidRDefault="006276B6" w:rsidP="00E86978">
      <w:pPr>
        <w:pStyle w:val="a7"/>
        <w:jc w:val="center"/>
        <w:rPr>
          <w:rFonts w:cs="Arial"/>
          <w:b/>
          <w:color w:val="80808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el-GR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-455295</wp:posOffset>
            </wp:positionV>
            <wp:extent cx="1508760" cy="319405"/>
            <wp:effectExtent l="19050" t="0" r="0" b="0"/>
            <wp:wrapTight wrapText="bothSides">
              <wp:wrapPolygon edited="0">
                <wp:start x="-273" y="0"/>
                <wp:lineTo x="-273" y="20612"/>
                <wp:lineTo x="21545" y="20612"/>
                <wp:lineTo x="21545" y="0"/>
                <wp:lineTo x="-273" y="0"/>
              </wp:wrapPolygon>
            </wp:wrapTight>
            <wp:docPr id="6" name="Picture 6" descr="MEGARO_LOGO_G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GARO_LOGO_GR_4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E60">
        <w:rPr>
          <w:rFonts w:cs="Arial"/>
          <w:b/>
          <w:noProof/>
          <w:color w:val="808080"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1.75pt;margin-top:11.95pt;width:39.75pt;height:6.7pt;z-index:251651584;mso-position-horizontal-relative:text;mso-position-vertical-relative:text" filled="f" fillcolor="#c60" stroked="f">
            <v:textbox style="mso-next-textbox:#_x0000_s1029">
              <w:txbxContent>
                <w:p w:rsidR="00D73902" w:rsidRPr="00163596" w:rsidRDefault="00D73902" w:rsidP="00E86978">
                  <w:pPr>
                    <w:rPr>
                      <w:color w:val="0F243E"/>
                    </w:rPr>
                  </w:pPr>
                  <w:proofErr w:type="spellStart"/>
                  <w:r>
                    <w:t>μεμωωδωδωδ</w:t>
                  </w:r>
                  <w:proofErr w:type="spellEnd"/>
                </w:p>
              </w:txbxContent>
            </v:textbox>
          </v:shape>
        </w:pict>
      </w:r>
      <w:r w:rsidR="00CD6E9E" w:rsidRPr="00F7557D">
        <w:rPr>
          <w:rFonts w:cs="Arial"/>
          <w:b/>
          <w:color w:val="808080"/>
          <w:sz w:val="28"/>
          <w:szCs w:val="28"/>
        </w:rPr>
        <w:t>2014-</w:t>
      </w:r>
      <w:r w:rsidR="00E86978" w:rsidRPr="00F7557D">
        <w:rPr>
          <w:rFonts w:cs="Arial"/>
          <w:b/>
          <w:color w:val="808080"/>
          <w:sz w:val="28"/>
          <w:szCs w:val="28"/>
        </w:rPr>
        <w:t>2015</w:t>
      </w:r>
    </w:p>
    <w:p w:rsidR="00E86978" w:rsidRPr="00D7637C" w:rsidRDefault="008C2013" w:rsidP="00E86978">
      <w:pPr>
        <w:pStyle w:val="a7"/>
        <w:jc w:val="center"/>
        <w:rPr>
          <w:rFonts w:cs="Arial"/>
          <w:b/>
          <w:color w:val="FFC000"/>
          <w:sz w:val="32"/>
          <w:szCs w:val="32"/>
        </w:rPr>
      </w:pPr>
      <w:r w:rsidRPr="00D7637C">
        <w:rPr>
          <w:rFonts w:cs="Arial"/>
          <w:b/>
          <w:color w:val="FFC000"/>
          <w:sz w:val="32"/>
          <w:szCs w:val="32"/>
        </w:rPr>
        <w:t>ΤΟ ΜΕΓΑΡΟ ΤΩΝ ΠΑΙΔΙΩΝ</w:t>
      </w:r>
    </w:p>
    <w:p w:rsidR="006E6FBF" w:rsidRPr="00F7557D" w:rsidRDefault="006E6FBF" w:rsidP="00E86978">
      <w:pPr>
        <w:pStyle w:val="a7"/>
        <w:jc w:val="center"/>
        <w:rPr>
          <w:rFonts w:cs="Arial"/>
          <w:b/>
          <w:i/>
          <w:color w:val="948A54"/>
          <w:sz w:val="28"/>
          <w:szCs w:val="28"/>
        </w:rPr>
      </w:pPr>
    </w:p>
    <w:p w:rsidR="001E099E" w:rsidRPr="00F7557D" w:rsidRDefault="006276B6" w:rsidP="00E86978">
      <w:pPr>
        <w:pStyle w:val="a7"/>
        <w:jc w:val="center"/>
        <w:rPr>
          <w:rFonts w:cs="Arial"/>
          <w:b/>
          <w:i/>
          <w:color w:val="948A54"/>
          <w:sz w:val="28"/>
          <w:szCs w:val="28"/>
        </w:rPr>
      </w:pPr>
      <w:r>
        <w:rPr>
          <w:rFonts w:cs="Arial"/>
          <w:noProof/>
          <w:sz w:val="28"/>
          <w:szCs w:val="28"/>
          <w:lang w:eastAsia="el-GR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margin">
              <wp:posOffset>354330</wp:posOffset>
            </wp:positionH>
            <wp:positionV relativeFrom="margin">
              <wp:posOffset>1705610</wp:posOffset>
            </wp:positionV>
            <wp:extent cx="4721860" cy="2657475"/>
            <wp:effectExtent l="19050" t="0" r="2540" b="0"/>
            <wp:wrapThrough wrapText="bothSides">
              <wp:wrapPolygon edited="0">
                <wp:start x="-87" y="0"/>
                <wp:lineTo x="-87" y="21523"/>
                <wp:lineTo x="21612" y="21523"/>
                <wp:lineTo x="21612" y="0"/>
                <wp:lineTo x="-87" y="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E9E" w:rsidRPr="00F7557D" w:rsidRDefault="008C2013" w:rsidP="00C84EF9">
      <w:pPr>
        <w:pStyle w:val="a7"/>
        <w:rPr>
          <w:rFonts w:cs="Arial"/>
          <w:b/>
          <w:color w:val="E36C0A"/>
          <w:sz w:val="28"/>
          <w:szCs w:val="28"/>
        </w:rPr>
      </w:pPr>
      <w:r w:rsidRPr="00F7557D">
        <w:rPr>
          <w:rFonts w:cs="Arial"/>
          <w:b/>
          <w:color w:val="E36C0A"/>
          <w:sz w:val="28"/>
          <w:szCs w:val="28"/>
        </w:rPr>
        <w:t>Κυριακή πρωί στο Μέγαρο</w:t>
      </w:r>
    </w:p>
    <w:p w:rsidR="008C2013" w:rsidRPr="00F7557D" w:rsidRDefault="008C2013" w:rsidP="00C84EF9">
      <w:pPr>
        <w:pStyle w:val="a7"/>
        <w:rPr>
          <w:rFonts w:cs="Arial"/>
          <w:b/>
          <w:color w:val="E36C0A"/>
          <w:sz w:val="28"/>
          <w:szCs w:val="28"/>
        </w:rPr>
      </w:pPr>
      <w:r w:rsidRPr="00F7557D">
        <w:rPr>
          <w:rFonts w:cs="Arial"/>
          <w:b/>
          <w:color w:val="E36C0A"/>
          <w:sz w:val="28"/>
          <w:szCs w:val="28"/>
        </w:rPr>
        <w:t xml:space="preserve">Συναυλίες για όλη την οικογένεια </w:t>
      </w:r>
    </w:p>
    <w:p w:rsidR="001E099E" w:rsidRPr="00F7557D" w:rsidRDefault="001E099E" w:rsidP="001E099E">
      <w:pPr>
        <w:pStyle w:val="a7"/>
        <w:jc w:val="both"/>
        <w:rPr>
          <w:rFonts w:cs="Arial"/>
          <w:sz w:val="28"/>
          <w:szCs w:val="28"/>
        </w:rPr>
      </w:pPr>
    </w:p>
    <w:p w:rsidR="001E099E" w:rsidRPr="00F7557D" w:rsidRDefault="001E099E" w:rsidP="001E099E">
      <w:pPr>
        <w:pStyle w:val="a7"/>
        <w:jc w:val="center"/>
        <w:rPr>
          <w:rFonts w:cs="Times New Roman"/>
          <w:sz w:val="28"/>
          <w:szCs w:val="28"/>
        </w:rPr>
      </w:pPr>
    </w:p>
    <w:p w:rsidR="00767154" w:rsidRPr="00F7557D" w:rsidRDefault="00767154" w:rsidP="00767154">
      <w:pPr>
        <w:pStyle w:val="a7"/>
        <w:rPr>
          <w:rFonts w:cs="Times New Roman"/>
          <w:sz w:val="28"/>
          <w:szCs w:val="28"/>
        </w:rPr>
      </w:pPr>
      <w:r w:rsidRPr="00F7557D">
        <w:rPr>
          <w:rStyle w:val="a8"/>
          <w:rFonts w:cs="Times New Roman"/>
          <w:sz w:val="28"/>
          <w:szCs w:val="28"/>
        </w:rPr>
        <w:t>Φοιτητές, παιδιά, νέοι έως 25 ετών, συνοδός παιδιών έως 15 ετών: € 8</w:t>
      </w:r>
      <w:r w:rsidRPr="00F7557D">
        <w:rPr>
          <w:rFonts w:cs="Times New Roman"/>
          <w:bCs/>
          <w:sz w:val="28"/>
          <w:szCs w:val="28"/>
        </w:rPr>
        <w:br/>
      </w:r>
      <w:r w:rsidRPr="00F7557D">
        <w:rPr>
          <w:rStyle w:val="a8"/>
          <w:rFonts w:cs="Times New Roman"/>
          <w:sz w:val="28"/>
          <w:szCs w:val="28"/>
        </w:rPr>
        <w:t>Γενική Είσοδος: € 14</w:t>
      </w:r>
    </w:p>
    <w:p w:rsidR="00767154" w:rsidRPr="00F7557D" w:rsidRDefault="00767154" w:rsidP="001E099E">
      <w:pPr>
        <w:pStyle w:val="a7"/>
        <w:jc w:val="both"/>
        <w:rPr>
          <w:rFonts w:cs="Times New Roman"/>
          <w:sz w:val="28"/>
          <w:szCs w:val="28"/>
        </w:rPr>
      </w:pPr>
    </w:p>
    <w:p w:rsidR="001E099E" w:rsidRPr="00D7637C" w:rsidRDefault="00CD6E9E" w:rsidP="00D7637C">
      <w:pPr>
        <w:pStyle w:val="a7"/>
        <w:spacing w:line="360" w:lineRule="auto"/>
        <w:jc w:val="both"/>
        <w:rPr>
          <w:rFonts w:cs="Arial"/>
          <w:sz w:val="28"/>
          <w:szCs w:val="28"/>
        </w:rPr>
      </w:pPr>
      <w:r w:rsidRPr="00F7557D">
        <w:rPr>
          <w:rFonts w:cs="Arial"/>
          <w:sz w:val="28"/>
          <w:szCs w:val="28"/>
        </w:rPr>
        <w:t xml:space="preserve">Τα </w:t>
      </w:r>
      <w:r w:rsidR="001E099E" w:rsidRPr="00F7557D">
        <w:rPr>
          <w:rFonts w:cs="Arial"/>
          <w:b/>
          <w:sz w:val="28"/>
          <w:szCs w:val="28"/>
        </w:rPr>
        <w:t xml:space="preserve">Κυριακάτικα πρωινά </w:t>
      </w:r>
      <w:r w:rsidRPr="00F7557D">
        <w:rPr>
          <w:rFonts w:cs="Arial"/>
          <w:sz w:val="28"/>
          <w:szCs w:val="28"/>
        </w:rPr>
        <w:t>του Μεγάρου</w:t>
      </w:r>
      <w:r w:rsidR="00D7637C">
        <w:rPr>
          <w:rFonts w:cs="Arial"/>
          <w:sz w:val="28"/>
          <w:szCs w:val="28"/>
        </w:rPr>
        <w:t xml:space="preserve">, </w:t>
      </w:r>
      <w:r w:rsidR="001E099E" w:rsidRPr="00F7557D">
        <w:rPr>
          <w:rFonts w:cs="Arial"/>
          <w:sz w:val="28"/>
          <w:szCs w:val="28"/>
        </w:rPr>
        <w:t>από τ</w:t>
      </w:r>
      <w:r w:rsidRPr="00F7557D">
        <w:rPr>
          <w:rFonts w:cs="Arial"/>
          <w:sz w:val="28"/>
          <w:szCs w:val="28"/>
        </w:rPr>
        <w:t>ους</w:t>
      </w:r>
      <w:r w:rsidR="00D7637C">
        <w:rPr>
          <w:rFonts w:cs="Arial"/>
          <w:sz w:val="28"/>
          <w:szCs w:val="28"/>
        </w:rPr>
        <w:t xml:space="preserve"> πιο πε</w:t>
      </w:r>
      <w:r w:rsidR="001E099E" w:rsidRPr="00F7557D">
        <w:rPr>
          <w:rFonts w:cs="Arial"/>
          <w:sz w:val="28"/>
          <w:szCs w:val="28"/>
        </w:rPr>
        <w:t>τυχημέν</w:t>
      </w:r>
      <w:r w:rsidRPr="00F7557D">
        <w:rPr>
          <w:rFonts w:cs="Arial"/>
          <w:sz w:val="28"/>
          <w:szCs w:val="28"/>
        </w:rPr>
        <w:t>ους και μακροβιότερους κύκλους μουσικής</w:t>
      </w:r>
      <w:r w:rsidR="00D7637C">
        <w:rPr>
          <w:rFonts w:cs="Arial"/>
          <w:sz w:val="28"/>
          <w:szCs w:val="28"/>
        </w:rPr>
        <w:t xml:space="preserve">, εδώ </w:t>
      </w:r>
      <w:r w:rsidRPr="00F7557D">
        <w:rPr>
          <w:rFonts w:cs="Arial"/>
          <w:sz w:val="28"/>
          <w:szCs w:val="28"/>
        </w:rPr>
        <w:t xml:space="preserve">και 20 σχεδόν χρόνια ψυχαγωγούν, πληροφορούν και φέρνουν σε επαφή τα παιδιά με τον πολύχρωμο κόσμο της μουσικής. </w:t>
      </w:r>
      <w:r w:rsidR="00D7637C">
        <w:rPr>
          <w:rFonts w:cs="Arial"/>
          <w:sz w:val="28"/>
          <w:szCs w:val="28"/>
        </w:rPr>
        <w:t xml:space="preserve"> </w:t>
      </w:r>
      <w:r w:rsidR="00767154" w:rsidRPr="00F7557D">
        <w:rPr>
          <w:rFonts w:cs="Arial"/>
          <w:sz w:val="28"/>
          <w:szCs w:val="28"/>
        </w:rPr>
        <w:t>Φ</w:t>
      </w:r>
      <w:r w:rsidRPr="00F7557D">
        <w:rPr>
          <w:rFonts w:cs="Arial"/>
          <w:sz w:val="28"/>
          <w:szCs w:val="28"/>
        </w:rPr>
        <w:t xml:space="preserve">έτος </w:t>
      </w:r>
      <w:r w:rsidR="00185F4E">
        <w:rPr>
          <w:rFonts w:cs="Arial"/>
          <w:sz w:val="28"/>
          <w:szCs w:val="28"/>
        </w:rPr>
        <w:t xml:space="preserve">τα κυριακάτικα πρωινά στο Μέγαρο, </w:t>
      </w:r>
      <w:r w:rsidR="00767154" w:rsidRPr="00F7557D">
        <w:rPr>
          <w:rFonts w:cs="Arial"/>
          <w:bCs/>
          <w:sz w:val="28"/>
          <w:szCs w:val="28"/>
        </w:rPr>
        <w:t>γεμάτ</w:t>
      </w:r>
      <w:r w:rsidR="00185F4E">
        <w:rPr>
          <w:rFonts w:cs="Arial"/>
          <w:bCs/>
          <w:sz w:val="28"/>
          <w:szCs w:val="28"/>
        </w:rPr>
        <w:t xml:space="preserve">α εκπλήξεις </w:t>
      </w:r>
      <w:r w:rsidRPr="00F7557D">
        <w:rPr>
          <w:rFonts w:cs="Arial"/>
          <w:bCs/>
          <w:sz w:val="28"/>
          <w:szCs w:val="28"/>
        </w:rPr>
        <w:t xml:space="preserve">και </w:t>
      </w:r>
      <w:r w:rsidR="00D7637C">
        <w:rPr>
          <w:rFonts w:cs="Arial"/>
          <w:bCs/>
          <w:sz w:val="28"/>
          <w:szCs w:val="28"/>
        </w:rPr>
        <w:t xml:space="preserve">μουσικές </w:t>
      </w:r>
      <w:r w:rsidRPr="00F7557D">
        <w:rPr>
          <w:rFonts w:cs="Arial"/>
          <w:bCs/>
          <w:sz w:val="28"/>
          <w:szCs w:val="28"/>
        </w:rPr>
        <w:t xml:space="preserve">ιδέες, </w:t>
      </w:r>
      <w:r w:rsidR="00767154" w:rsidRPr="00F7557D">
        <w:rPr>
          <w:rFonts w:cs="Arial"/>
          <w:bCs/>
          <w:sz w:val="28"/>
          <w:szCs w:val="28"/>
        </w:rPr>
        <w:t>απευθύν</w:t>
      </w:r>
      <w:r w:rsidR="00185F4E">
        <w:rPr>
          <w:rFonts w:cs="Arial"/>
          <w:bCs/>
          <w:sz w:val="28"/>
          <w:szCs w:val="28"/>
        </w:rPr>
        <w:t>ον</w:t>
      </w:r>
      <w:r w:rsidR="00767154" w:rsidRPr="00F7557D">
        <w:rPr>
          <w:rFonts w:cs="Arial"/>
          <w:bCs/>
          <w:sz w:val="28"/>
          <w:szCs w:val="28"/>
        </w:rPr>
        <w:t xml:space="preserve">ται σε οικογένειες, </w:t>
      </w:r>
      <w:r w:rsidR="00767154" w:rsidRPr="00F7557D">
        <w:rPr>
          <w:sz w:val="28"/>
          <w:szCs w:val="28"/>
        </w:rPr>
        <w:t xml:space="preserve">σε σχολικές ομάδες, </w:t>
      </w:r>
      <w:r w:rsidR="00767154" w:rsidRPr="00F7557D">
        <w:rPr>
          <w:rFonts w:cs="Arial"/>
          <w:bCs/>
          <w:sz w:val="28"/>
          <w:szCs w:val="28"/>
        </w:rPr>
        <w:t xml:space="preserve">σε </w:t>
      </w:r>
      <w:r w:rsidR="00767154" w:rsidRPr="00F7557D">
        <w:rPr>
          <w:sz w:val="28"/>
          <w:szCs w:val="28"/>
        </w:rPr>
        <w:t xml:space="preserve">ομάδες παιδιών από την επαρχία </w:t>
      </w:r>
      <w:r w:rsidR="001E099E" w:rsidRPr="00F7557D">
        <w:rPr>
          <w:sz w:val="28"/>
          <w:szCs w:val="28"/>
        </w:rPr>
        <w:t xml:space="preserve">και </w:t>
      </w:r>
      <w:r w:rsidR="00767154" w:rsidRPr="00F7557D">
        <w:rPr>
          <w:sz w:val="28"/>
          <w:szCs w:val="28"/>
        </w:rPr>
        <w:t xml:space="preserve">στο </w:t>
      </w:r>
      <w:r w:rsidR="001E099E" w:rsidRPr="00F7557D">
        <w:rPr>
          <w:sz w:val="28"/>
          <w:szCs w:val="28"/>
        </w:rPr>
        <w:t>νεανικό κοινό.</w:t>
      </w:r>
    </w:p>
    <w:p w:rsidR="001E099E" w:rsidRPr="00F7557D" w:rsidRDefault="00767154" w:rsidP="00767154">
      <w:pPr>
        <w:spacing w:line="360" w:lineRule="auto"/>
        <w:rPr>
          <w:rFonts w:ascii="Calibri" w:hAnsi="Calibri"/>
          <w:sz w:val="28"/>
          <w:szCs w:val="28"/>
        </w:rPr>
      </w:pPr>
      <w:r w:rsidRPr="00F7557D">
        <w:rPr>
          <w:rFonts w:ascii="Calibri" w:hAnsi="Calibri"/>
          <w:sz w:val="28"/>
          <w:szCs w:val="28"/>
        </w:rPr>
        <w:t>Δείτε αναλυτικά τι περιέχει κάθε κυριακάτικ</w:t>
      </w:r>
      <w:r w:rsidR="00185F4E">
        <w:rPr>
          <w:rFonts w:ascii="Calibri" w:hAnsi="Calibri"/>
          <w:sz w:val="28"/>
          <w:szCs w:val="28"/>
        </w:rPr>
        <w:t>η συναυλία</w:t>
      </w:r>
      <w:r w:rsidR="00D7637C">
        <w:rPr>
          <w:rFonts w:ascii="Calibri" w:hAnsi="Calibri"/>
          <w:sz w:val="28"/>
          <w:szCs w:val="28"/>
        </w:rPr>
        <w:t>, για να βρείτε τι μπορεί να ενδιαφέρει τους δικούς σας μαθητές, και κλείστε</w:t>
      </w:r>
      <w:r w:rsidRPr="00F7557D">
        <w:rPr>
          <w:rFonts w:ascii="Calibri" w:hAnsi="Calibri"/>
          <w:sz w:val="28"/>
          <w:szCs w:val="28"/>
        </w:rPr>
        <w:t xml:space="preserve"> έγκαιρα θέσεις!</w:t>
      </w:r>
    </w:p>
    <w:p w:rsidR="008C2013" w:rsidRPr="00F7557D" w:rsidRDefault="008C2013" w:rsidP="005426F5">
      <w:pPr>
        <w:pStyle w:val="a7"/>
        <w:rPr>
          <w:rFonts w:cs="Arial"/>
          <w:b/>
          <w:i/>
          <w:color w:val="FFC000"/>
          <w:sz w:val="32"/>
          <w:szCs w:val="32"/>
        </w:rPr>
      </w:pPr>
      <w:r w:rsidRPr="00F7557D">
        <w:rPr>
          <w:rFonts w:cs="Arial"/>
          <w:b/>
          <w:i/>
          <w:color w:val="FFC000"/>
          <w:sz w:val="32"/>
          <w:szCs w:val="32"/>
        </w:rPr>
        <w:lastRenderedPageBreak/>
        <w:t xml:space="preserve">Τα παιδιά τραγουδούν για την </w:t>
      </w:r>
      <w:r w:rsidR="00767154" w:rsidRPr="00F7557D">
        <w:rPr>
          <w:rFonts w:cs="Arial"/>
          <w:b/>
          <w:i/>
          <w:color w:val="FFC000"/>
          <w:sz w:val="32"/>
          <w:szCs w:val="32"/>
        </w:rPr>
        <w:t>ε</w:t>
      </w:r>
      <w:r w:rsidRPr="00F7557D">
        <w:rPr>
          <w:rFonts w:cs="Arial"/>
          <w:b/>
          <w:i/>
          <w:color w:val="FFC000"/>
          <w:sz w:val="32"/>
          <w:szCs w:val="32"/>
        </w:rPr>
        <w:t>ιρήνη</w:t>
      </w:r>
    </w:p>
    <w:p w:rsidR="005426F5" w:rsidRPr="00F7557D" w:rsidRDefault="005426F5" w:rsidP="005426F5">
      <w:pPr>
        <w:pStyle w:val="a7"/>
        <w:rPr>
          <w:rFonts w:cs="Arial"/>
          <w:sz w:val="28"/>
          <w:szCs w:val="28"/>
        </w:rPr>
      </w:pPr>
      <w:r w:rsidRPr="00F7557D">
        <w:rPr>
          <w:rFonts w:cs="Arial"/>
          <w:b/>
          <w:sz w:val="28"/>
          <w:szCs w:val="28"/>
        </w:rPr>
        <w:t>9 Νοεμβρίου 2014</w:t>
      </w:r>
      <w:r w:rsidRPr="00F7557D">
        <w:rPr>
          <w:rFonts w:cs="Arial"/>
          <w:sz w:val="28"/>
          <w:szCs w:val="28"/>
        </w:rPr>
        <w:t>, Αίθουσα Χρήστος Λαμπράκης</w:t>
      </w:r>
    </w:p>
    <w:p w:rsidR="005426F5" w:rsidRPr="00F7557D" w:rsidRDefault="005426F5" w:rsidP="005426F5">
      <w:pPr>
        <w:pStyle w:val="a7"/>
        <w:rPr>
          <w:rFonts w:cs="Arial"/>
          <w:b/>
          <w:i/>
          <w:color w:val="E36C0A"/>
          <w:sz w:val="28"/>
          <w:szCs w:val="28"/>
        </w:rPr>
      </w:pPr>
    </w:p>
    <w:p w:rsidR="00F7557D" w:rsidRDefault="006276B6" w:rsidP="00F7557D">
      <w:pPr>
        <w:pStyle w:val="a9"/>
        <w:spacing w:after="0" w:line="240" w:lineRule="auto"/>
        <w:ind w:left="426"/>
        <w:jc w:val="both"/>
        <w:rPr>
          <w:rFonts w:eastAsia="Times New Roman" w:cs="Arial"/>
          <w:b/>
          <w:sz w:val="28"/>
          <w:szCs w:val="28"/>
        </w:rPr>
      </w:pPr>
      <w:r>
        <w:rPr>
          <w:rFonts w:cs="Calibri"/>
          <w:noProof/>
          <w:sz w:val="28"/>
          <w:szCs w:val="28"/>
          <w:lang w:eastAsia="el-G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99695</wp:posOffset>
            </wp:positionV>
            <wp:extent cx="2409825" cy="1619250"/>
            <wp:effectExtent l="19050" t="0" r="952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6F5" w:rsidRPr="00F7557D" w:rsidRDefault="005426F5" w:rsidP="00F7557D">
      <w:pPr>
        <w:pStyle w:val="a9"/>
        <w:spacing w:after="0" w:line="240" w:lineRule="auto"/>
        <w:ind w:left="426"/>
        <w:jc w:val="both"/>
        <w:rPr>
          <w:rFonts w:eastAsia="Times New Roman" w:cs="Arial"/>
          <w:b/>
          <w:sz w:val="28"/>
          <w:szCs w:val="28"/>
        </w:rPr>
      </w:pPr>
      <w:r w:rsidRPr="00F7557D">
        <w:rPr>
          <w:rFonts w:eastAsia="Times New Roman" w:cs="Arial"/>
          <w:b/>
          <w:sz w:val="28"/>
          <w:szCs w:val="28"/>
        </w:rPr>
        <w:t>1914: ένας αιώνας μετά</w:t>
      </w:r>
    </w:p>
    <w:p w:rsidR="005426F5" w:rsidRPr="00F7557D" w:rsidRDefault="005426F5" w:rsidP="005426F5">
      <w:pPr>
        <w:pStyle w:val="a9"/>
        <w:spacing w:after="0" w:line="240" w:lineRule="auto"/>
        <w:ind w:left="426"/>
        <w:jc w:val="both"/>
        <w:rPr>
          <w:rFonts w:eastAsia="Times New Roman" w:cs="Arial"/>
          <w:b/>
          <w:sz w:val="28"/>
          <w:szCs w:val="28"/>
        </w:rPr>
      </w:pPr>
      <w:r w:rsidRPr="00F7557D">
        <w:rPr>
          <w:rFonts w:eastAsia="Times New Roman" w:cs="Arial"/>
          <w:b/>
          <w:sz w:val="28"/>
          <w:szCs w:val="28"/>
        </w:rPr>
        <w:t>Με αφορμή τα 100 χρόνια από την έναρξη του Α</w:t>
      </w:r>
      <w:r w:rsidR="00F7557D">
        <w:rPr>
          <w:rFonts w:eastAsia="Times New Roman" w:cs="Arial"/>
          <w:b/>
          <w:sz w:val="28"/>
          <w:szCs w:val="28"/>
        </w:rPr>
        <w:t>΄</w:t>
      </w:r>
      <w:r w:rsidRPr="00F7557D">
        <w:rPr>
          <w:rFonts w:eastAsia="Times New Roman" w:cs="Arial"/>
          <w:b/>
          <w:sz w:val="28"/>
          <w:szCs w:val="28"/>
        </w:rPr>
        <w:t xml:space="preserve"> Παγκοσμίου Πολέμου </w:t>
      </w:r>
    </w:p>
    <w:p w:rsidR="005426F5" w:rsidRPr="00F7557D" w:rsidRDefault="005426F5" w:rsidP="005426F5">
      <w:pPr>
        <w:pStyle w:val="a9"/>
        <w:spacing w:after="0" w:line="240" w:lineRule="auto"/>
        <w:ind w:left="426"/>
        <w:jc w:val="both"/>
        <w:rPr>
          <w:rFonts w:eastAsia="Times New Roman" w:cs="Arial"/>
          <w:sz w:val="28"/>
          <w:szCs w:val="28"/>
        </w:rPr>
      </w:pPr>
      <w:r w:rsidRPr="00F7557D">
        <w:rPr>
          <w:rFonts w:eastAsia="Times New Roman" w:cs="Arial"/>
          <w:sz w:val="28"/>
          <w:szCs w:val="28"/>
        </w:rPr>
        <w:t>Ημέρα μνήμης σε συνεργασία με το δίκτυο ECHO</w:t>
      </w:r>
    </w:p>
    <w:p w:rsidR="00C84EF9" w:rsidRPr="00F7557D" w:rsidRDefault="00C84EF9" w:rsidP="005426F5">
      <w:pPr>
        <w:pStyle w:val="a9"/>
        <w:spacing w:after="0" w:line="240" w:lineRule="auto"/>
        <w:ind w:left="426"/>
        <w:jc w:val="both"/>
        <w:rPr>
          <w:rFonts w:eastAsia="Times New Roman" w:cs="Arial"/>
          <w:sz w:val="28"/>
          <w:szCs w:val="28"/>
        </w:rPr>
      </w:pPr>
    </w:p>
    <w:p w:rsidR="001E099E" w:rsidRPr="00F7557D" w:rsidRDefault="001E099E" w:rsidP="005426F5">
      <w:pPr>
        <w:pStyle w:val="a9"/>
        <w:spacing w:after="0" w:line="240" w:lineRule="auto"/>
        <w:ind w:left="426"/>
        <w:jc w:val="both"/>
        <w:rPr>
          <w:rFonts w:eastAsia="Times New Roman" w:cs="Arial"/>
          <w:b/>
          <w:sz w:val="28"/>
          <w:szCs w:val="28"/>
        </w:rPr>
      </w:pPr>
    </w:p>
    <w:p w:rsidR="001E099E" w:rsidRPr="00F7557D" w:rsidRDefault="001E099E" w:rsidP="005426F5">
      <w:pPr>
        <w:pStyle w:val="a9"/>
        <w:spacing w:after="0" w:line="240" w:lineRule="auto"/>
        <w:ind w:left="426"/>
        <w:jc w:val="both"/>
        <w:rPr>
          <w:rFonts w:eastAsia="Times New Roman" w:cs="Arial"/>
          <w:b/>
          <w:sz w:val="28"/>
          <w:szCs w:val="28"/>
        </w:rPr>
      </w:pPr>
    </w:p>
    <w:p w:rsidR="00C84EF9" w:rsidRPr="00F7557D" w:rsidRDefault="00C84EF9" w:rsidP="00F7557D">
      <w:pPr>
        <w:pStyle w:val="a9"/>
        <w:spacing w:after="0" w:line="240" w:lineRule="auto"/>
        <w:ind w:left="0"/>
        <w:rPr>
          <w:rFonts w:eastAsia="Times New Roman" w:cs="Arial"/>
          <w:b/>
          <w:sz w:val="28"/>
          <w:szCs w:val="28"/>
        </w:rPr>
      </w:pPr>
      <w:r w:rsidRPr="00F7557D">
        <w:rPr>
          <w:rFonts w:eastAsia="Times New Roman" w:cs="Arial"/>
          <w:b/>
          <w:sz w:val="28"/>
          <w:szCs w:val="28"/>
        </w:rPr>
        <w:t>Παιδικά τραγούδια για την</w:t>
      </w:r>
      <w:r w:rsidR="00767154" w:rsidRPr="00F7557D">
        <w:rPr>
          <w:rFonts w:eastAsia="Times New Roman" w:cs="Arial"/>
          <w:b/>
          <w:sz w:val="28"/>
          <w:szCs w:val="28"/>
        </w:rPr>
        <w:t xml:space="preserve"> ειρήνη</w:t>
      </w:r>
      <w:r w:rsidRPr="00F7557D">
        <w:rPr>
          <w:rFonts w:eastAsia="Times New Roman" w:cs="Arial"/>
          <w:b/>
          <w:sz w:val="28"/>
          <w:szCs w:val="28"/>
        </w:rPr>
        <w:t xml:space="preserve"> απ</w:t>
      </w:r>
      <w:r w:rsidR="00F7557D" w:rsidRPr="00F7557D">
        <w:rPr>
          <w:rFonts w:eastAsia="Times New Roman" w:cs="Arial"/>
          <w:b/>
          <w:sz w:val="28"/>
          <w:szCs w:val="28"/>
        </w:rPr>
        <w:t>ό</w:t>
      </w:r>
      <w:r w:rsidRPr="00F7557D">
        <w:rPr>
          <w:rFonts w:eastAsia="Times New Roman" w:cs="Arial"/>
          <w:b/>
          <w:sz w:val="28"/>
          <w:szCs w:val="28"/>
        </w:rPr>
        <w:t xml:space="preserve"> όλο τον κόσμο με την παιδική και νεανική χορωδία ROSARTE</w:t>
      </w:r>
      <w:r w:rsidR="00BE57CF" w:rsidRPr="00BE57CF">
        <w:rPr>
          <w:rFonts w:eastAsia="Times New Roman" w:cs="Arial"/>
          <w:sz w:val="28"/>
          <w:szCs w:val="28"/>
        </w:rPr>
        <w:t>,</w:t>
      </w:r>
      <w:r w:rsidR="00F7557D">
        <w:rPr>
          <w:rFonts w:eastAsia="Times New Roman" w:cs="Arial"/>
          <w:b/>
          <w:sz w:val="28"/>
          <w:szCs w:val="28"/>
        </w:rPr>
        <w:t xml:space="preserve"> </w:t>
      </w:r>
      <w:r w:rsidR="00F7557D" w:rsidRPr="00F7557D">
        <w:rPr>
          <w:rFonts w:eastAsia="Times New Roman" w:cs="Arial"/>
          <w:sz w:val="28"/>
          <w:szCs w:val="28"/>
        </w:rPr>
        <w:t>που φέτος έγινε ξανά «χρυσή»</w:t>
      </w:r>
      <w:r w:rsidR="00F7557D">
        <w:rPr>
          <w:rFonts w:eastAsia="Times New Roman" w:cs="Arial"/>
          <w:sz w:val="28"/>
          <w:szCs w:val="28"/>
        </w:rPr>
        <w:t xml:space="preserve"> στην </w:t>
      </w:r>
      <w:r w:rsidR="00F7557D" w:rsidRPr="00F7557D">
        <w:rPr>
          <w:rFonts w:eastAsia="Times New Roman" w:cs="Arial"/>
          <w:sz w:val="28"/>
          <w:szCs w:val="28"/>
        </w:rPr>
        <w:t>Ολυμπιάδα Χορωδιών!</w:t>
      </w:r>
      <w:r w:rsidRPr="00F7557D">
        <w:rPr>
          <w:rFonts w:eastAsia="Times New Roman" w:cs="Arial"/>
          <w:sz w:val="28"/>
          <w:szCs w:val="28"/>
        </w:rPr>
        <w:br/>
        <w:t xml:space="preserve">Διδασκαλία - μουσική διεύθυνση: </w:t>
      </w:r>
      <w:proofErr w:type="spellStart"/>
      <w:r w:rsidRPr="00F7557D">
        <w:rPr>
          <w:rFonts w:eastAsia="Times New Roman" w:cs="Arial"/>
          <w:sz w:val="28"/>
          <w:szCs w:val="28"/>
        </w:rPr>
        <w:t>Ρόζη</w:t>
      </w:r>
      <w:proofErr w:type="spellEnd"/>
      <w:r w:rsidRPr="00F7557D">
        <w:rPr>
          <w:rFonts w:eastAsia="Times New Roman" w:cs="Arial"/>
          <w:sz w:val="28"/>
          <w:szCs w:val="28"/>
        </w:rPr>
        <w:t xml:space="preserve"> </w:t>
      </w:r>
      <w:proofErr w:type="spellStart"/>
      <w:r w:rsidRPr="00F7557D">
        <w:rPr>
          <w:rFonts w:eastAsia="Times New Roman" w:cs="Arial"/>
          <w:sz w:val="28"/>
          <w:szCs w:val="28"/>
        </w:rPr>
        <w:t>Μαστροσάββα</w:t>
      </w:r>
      <w:proofErr w:type="spellEnd"/>
    </w:p>
    <w:p w:rsidR="008C2013" w:rsidRPr="00F7557D" w:rsidRDefault="008C2013" w:rsidP="008C2013">
      <w:pPr>
        <w:pStyle w:val="a9"/>
        <w:spacing w:after="0" w:line="240" w:lineRule="auto"/>
        <w:rPr>
          <w:sz w:val="28"/>
          <w:szCs w:val="28"/>
        </w:rPr>
      </w:pPr>
    </w:p>
    <w:p w:rsidR="001E099E" w:rsidRPr="00F7557D" w:rsidRDefault="001E099E" w:rsidP="008C2013">
      <w:pPr>
        <w:pStyle w:val="a9"/>
        <w:spacing w:after="0" w:line="240" w:lineRule="auto"/>
        <w:rPr>
          <w:sz w:val="28"/>
          <w:szCs w:val="28"/>
        </w:rPr>
      </w:pPr>
    </w:p>
    <w:p w:rsidR="001E099E" w:rsidRPr="00F7557D" w:rsidRDefault="001E099E" w:rsidP="008C2013">
      <w:pPr>
        <w:pStyle w:val="a9"/>
        <w:spacing w:after="0" w:line="240" w:lineRule="auto"/>
        <w:rPr>
          <w:sz w:val="28"/>
          <w:szCs w:val="28"/>
        </w:rPr>
      </w:pPr>
    </w:p>
    <w:p w:rsidR="005426F5" w:rsidRPr="00F7557D" w:rsidRDefault="008C2013" w:rsidP="005426F5">
      <w:pPr>
        <w:pStyle w:val="a7"/>
        <w:rPr>
          <w:rFonts w:cs="Arial"/>
          <w:b/>
          <w:i/>
          <w:color w:val="FFC000"/>
          <w:sz w:val="32"/>
          <w:szCs w:val="32"/>
        </w:rPr>
      </w:pPr>
      <w:r w:rsidRPr="00F7557D">
        <w:rPr>
          <w:rFonts w:cs="Arial"/>
          <w:b/>
          <w:i/>
          <w:color w:val="FFC000"/>
          <w:sz w:val="32"/>
          <w:szCs w:val="32"/>
        </w:rPr>
        <w:t>2 μουσικά παραμύθια</w:t>
      </w:r>
    </w:p>
    <w:p w:rsidR="005426F5" w:rsidRPr="00F7557D" w:rsidRDefault="005426F5" w:rsidP="005426F5">
      <w:pPr>
        <w:pStyle w:val="a7"/>
        <w:rPr>
          <w:rFonts w:cs="Arial"/>
          <w:b/>
          <w:sz w:val="28"/>
          <w:szCs w:val="28"/>
        </w:rPr>
      </w:pPr>
      <w:r w:rsidRPr="00F7557D">
        <w:rPr>
          <w:rFonts w:cs="Arial"/>
          <w:b/>
          <w:sz w:val="28"/>
          <w:szCs w:val="28"/>
        </w:rPr>
        <w:t>30 Νοεμβρίου 2014</w:t>
      </w:r>
      <w:r w:rsidRPr="00F7557D">
        <w:rPr>
          <w:rFonts w:cs="Arial"/>
          <w:sz w:val="28"/>
          <w:szCs w:val="28"/>
        </w:rPr>
        <w:t>,</w:t>
      </w:r>
      <w:r w:rsidRPr="00F7557D">
        <w:rPr>
          <w:rFonts w:cs="Arial"/>
          <w:b/>
          <w:sz w:val="28"/>
          <w:szCs w:val="28"/>
        </w:rPr>
        <w:t xml:space="preserve"> </w:t>
      </w:r>
      <w:r w:rsidRPr="00F7557D">
        <w:rPr>
          <w:rFonts w:cs="Arial"/>
          <w:sz w:val="28"/>
          <w:szCs w:val="28"/>
        </w:rPr>
        <w:t>Αίθουσα Χρήστος Λαμπράκης</w:t>
      </w:r>
    </w:p>
    <w:p w:rsidR="0007026C" w:rsidRPr="00F7557D" w:rsidRDefault="006276B6" w:rsidP="0007026C">
      <w:pPr>
        <w:pStyle w:val="a9"/>
        <w:spacing w:after="0" w:line="240" w:lineRule="auto"/>
        <w:rPr>
          <w:b/>
          <w:sz w:val="28"/>
          <w:szCs w:val="28"/>
          <w:lang w:val="fr-FR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-1102995</wp:posOffset>
            </wp:positionH>
            <wp:positionV relativeFrom="paragraph">
              <wp:posOffset>497840</wp:posOffset>
            </wp:positionV>
            <wp:extent cx="1239520" cy="1732915"/>
            <wp:effectExtent l="1905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2013" w:rsidRPr="00F7557D">
        <w:rPr>
          <w:rFonts w:eastAsia="Times New Roman" w:cs="Arial"/>
          <w:b/>
          <w:i/>
          <w:color w:val="FFC000"/>
          <w:sz w:val="28"/>
          <w:szCs w:val="28"/>
          <w:lang w:val="fr-FR"/>
        </w:rPr>
        <w:br/>
      </w:r>
      <w:r w:rsidR="008C2013" w:rsidRPr="00F7557D">
        <w:rPr>
          <w:sz w:val="28"/>
          <w:szCs w:val="28"/>
          <w:lang w:val="fr-FR"/>
        </w:rPr>
        <w:br/>
        <w:t xml:space="preserve">M. Ravel, </w:t>
      </w:r>
      <w:r w:rsidR="008C2013" w:rsidRPr="00F7557D">
        <w:rPr>
          <w:b/>
          <w:iCs/>
          <w:sz w:val="28"/>
          <w:szCs w:val="28"/>
          <w:lang w:val="fr-FR"/>
        </w:rPr>
        <w:t>Ma mère l'oye</w:t>
      </w:r>
      <w:r w:rsidR="008C2013" w:rsidRPr="00F7557D">
        <w:rPr>
          <w:iCs/>
          <w:sz w:val="28"/>
          <w:szCs w:val="28"/>
          <w:lang w:val="fr-FR"/>
        </w:rPr>
        <w:t xml:space="preserve"> (</w:t>
      </w:r>
      <w:r w:rsidR="008C2013" w:rsidRPr="00F7557D">
        <w:rPr>
          <w:iCs/>
          <w:sz w:val="28"/>
          <w:szCs w:val="28"/>
        </w:rPr>
        <w:t>Η</w:t>
      </w:r>
      <w:r w:rsidR="008C2013" w:rsidRPr="00F7557D">
        <w:rPr>
          <w:iCs/>
          <w:sz w:val="28"/>
          <w:szCs w:val="28"/>
          <w:lang w:val="fr-FR"/>
        </w:rPr>
        <w:t xml:space="preserve"> </w:t>
      </w:r>
      <w:r w:rsidR="008C2013" w:rsidRPr="00F7557D">
        <w:rPr>
          <w:iCs/>
          <w:sz w:val="28"/>
          <w:szCs w:val="28"/>
        </w:rPr>
        <w:t>μάνα</w:t>
      </w:r>
      <w:r w:rsidR="008C2013" w:rsidRPr="00F7557D">
        <w:rPr>
          <w:iCs/>
          <w:sz w:val="28"/>
          <w:szCs w:val="28"/>
          <w:lang w:val="fr-FR"/>
        </w:rPr>
        <w:t xml:space="preserve"> </w:t>
      </w:r>
      <w:r w:rsidR="00F7557D">
        <w:rPr>
          <w:iCs/>
          <w:sz w:val="28"/>
          <w:szCs w:val="28"/>
        </w:rPr>
        <w:t xml:space="preserve">μου η </w:t>
      </w:r>
      <w:r w:rsidR="008C2013" w:rsidRPr="00F7557D">
        <w:rPr>
          <w:iCs/>
          <w:sz w:val="28"/>
          <w:szCs w:val="28"/>
        </w:rPr>
        <w:t>χήνα</w:t>
      </w:r>
      <w:r w:rsidR="008C2013" w:rsidRPr="00F7557D">
        <w:rPr>
          <w:iCs/>
          <w:sz w:val="28"/>
          <w:szCs w:val="28"/>
          <w:lang w:val="fr-FR"/>
        </w:rPr>
        <w:t xml:space="preserve">) </w:t>
      </w:r>
    </w:p>
    <w:p w:rsidR="008C2013" w:rsidRPr="00F7557D" w:rsidRDefault="0007026C" w:rsidP="0007026C">
      <w:pPr>
        <w:pStyle w:val="a9"/>
        <w:spacing w:after="0" w:line="240" w:lineRule="auto"/>
        <w:rPr>
          <w:b/>
          <w:sz w:val="28"/>
          <w:szCs w:val="28"/>
        </w:rPr>
      </w:pPr>
      <w:r w:rsidRPr="00F7557D">
        <w:rPr>
          <w:iCs/>
          <w:sz w:val="28"/>
          <w:szCs w:val="28"/>
        </w:rPr>
        <w:t xml:space="preserve">έργο </w:t>
      </w:r>
      <w:r w:rsidR="008C2013" w:rsidRPr="00F7557D">
        <w:rPr>
          <w:iCs/>
          <w:sz w:val="28"/>
          <w:szCs w:val="28"/>
        </w:rPr>
        <w:t>για ορχήστρα</w:t>
      </w:r>
      <w:r w:rsidR="00DC40FF">
        <w:rPr>
          <w:iCs/>
          <w:sz w:val="28"/>
          <w:szCs w:val="28"/>
        </w:rPr>
        <w:t xml:space="preserve"> πάνω στα πιο γνωστά παραμύθια από τη συλλογή του Γάλλου Σαρλ Περώ (Κοκκινοσκουφίτσα, Η βασιλοπούλα με το γαϊδουροτόμαρο, Ωραία Κοιμωμένη, </w:t>
      </w:r>
      <w:proofErr w:type="spellStart"/>
      <w:r w:rsidR="00DC40FF">
        <w:rPr>
          <w:iCs/>
          <w:sz w:val="28"/>
          <w:szCs w:val="28"/>
        </w:rPr>
        <w:t>Κοντορεβυθούλης</w:t>
      </w:r>
      <w:proofErr w:type="spellEnd"/>
      <w:r w:rsidR="00DC40FF">
        <w:rPr>
          <w:iCs/>
          <w:sz w:val="28"/>
          <w:szCs w:val="28"/>
        </w:rPr>
        <w:t xml:space="preserve"> κτλ.) </w:t>
      </w:r>
    </w:p>
    <w:p w:rsidR="0007026C" w:rsidRPr="00F7557D" w:rsidRDefault="0007026C" w:rsidP="008C2013">
      <w:pPr>
        <w:pStyle w:val="a9"/>
        <w:spacing w:after="0" w:line="240" w:lineRule="auto"/>
        <w:rPr>
          <w:iCs/>
          <w:sz w:val="28"/>
          <w:szCs w:val="28"/>
        </w:rPr>
      </w:pPr>
    </w:p>
    <w:p w:rsidR="00D73902" w:rsidRPr="00F7557D" w:rsidRDefault="00D73902" w:rsidP="008C2013">
      <w:pPr>
        <w:pStyle w:val="a9"/>
        <w:spacing w:after="0" w:line="240" w:lineRule="auto"/>
        <w:rPr>
          <w:iCs/>
          <w:sz w:val="28"/>
          <w:szCs w:val="28"/>
        </w:rPr>
      </w:pPr>
    </w:p>
    <w:p w:rsidR="0007026C" w:rsidRPr="00F7557D" w:rsidRDefault="006276B6" w:rsidP="008C2013">
      <w:pPr>
        <w:pStyle w:val="a9"/>
        <w:spacing w:after="0" w:line="240" w:lineRule="auto"/>
        <w:rPr>
          <w:iCs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75565</wp:posOffset>
            </wp:positionV>
            <wp:extent cx="2573020" cy="2310130"/>
            <wp:effectExtent l="1905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31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2013" w:rsidRPr="00F7557D">
        <w:rPr>
          <w:iCs/>
          <w:sz w:val="28"/>
          <w:szCs w:val="28"/>
          <w:lang w:val="en-US"/>
        </w:rPr>
        <w:t>H</w:t>
      </w:r>
      <w:r w:rsidR="008C2013" w:rsidRPr="00F7557D">
        <w:rPr>
          <w:iCs/>
          <w:sz w:val="28"/>
          <w:szCs w:val="28"/>
        </w:rPr>
        <w:t xml:space="preserve">. </w:t>
      </w:r>
      <w:r w:rsidR="008C2013" w:rsidRPr="00F7557D">
        <w:rPr>
          <w:iCs/>
          <w:sz w:val="28"/>
          <w:szCs w:val="28"/>
          <w:lang w:val="en-US"/>
        </w:rPr>
        <w:t>Blake</w:t>
      </w:r>
      <w:r w:rsidR="008C2013" w:rsidRPr="00F7557D">
        <w:rPr>
          <w:iCs/>
          <w:sz w:val="28"/>
          <w:szCs w:val="28"/>
        </w:rPr>
        <w:t xml:space="preserve">, </w:t>
      </w:r>
      <w:r w:rsidR="008C2013" w:rsidRPr="00F7557D">
        <w:rPr>
          <w:b/>
          <w:iCs/>
          <w:sz w:val="28"/>
          <w:szCs w:val="28"/>
        </w:rPr>
        <w:t>Ο χιονάνθρωπος</w:t>
      </w:r>
      <w:r w:rsidR="008C2013" w:rsidRPr="00F7557D">
        <w:rPr>
          <w:iCs/>
          <w:sz w:val="28"/>
          <w:szCs w:val="28"/>
        </w:rPr>
        <w:t xml:space="preserve"> </w:t>
      </w:r>
    </w:p>
    <w:p w:rsidR="008C2013" w:rsidRPr="00F7557D" w:rsidRDefault="008C2013" w:rsidP="008C2013">
      <w:pPr>
        <w:pStyle w:val="a9"/>
        <w:spacing w:after="0" w:line="240" w:lineRule="auto"/>
        <w:rPr>
          <w:sz w:val="28"/>
          <w:szCs w:val="28"/>
        </w:rPr>
      </w:pPr>
    </w:p>
    <w:p w:rsidR="00341A7A" w:rsidRPr="00F7557D" w:rsidRDefault="00DC40FF" w:rsidP="00341A7A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1A7A" w:rsidRPr="00F7557D">
        <w:rPr>
          <w:sz w:val="28"/>
          <w:szCs w:val="28"/>
        </w:rPr>
        <w:t>Χ</w:t>
      </w:r>
      <w:r>
        <w:rPr>
          <w:sz w:val="28"/>
          <w:szCs w:val="28"/>
        </w:rPr>
        <w:t xml:space="preserve">ειμώνας… πυκνό χιόνι… ένα αγόρι </w:t>
      </w:r>
      <w:r w:rsidR="00341A7A" w:rsidRPr="00F7557D">
        <w:rPr>
          <w:sz w:val="28"/>
          <w:szCs w:val="28"/>
        </w:rPr>
        <w:t xml:space="preserve">φτιάχνει έναν πελώριο χιονάνθρωπο. Μεσάνυχτα και ο χιονάνθρωπος ζωντανεύει! Η περιπέτεια για τους δυο καινούριους φίλους </w:t>
      </w:r>
      <w:r>
        <w:rPr>
          <w:sz w:val="28"/>
          <w:szCs w:val="28"/>
        </w:rPr>
        <w:t>αρχίζει</w:t>
      </w:r>
      <w:r w:rsidR="00341A7A" w:rsidRPr="00F7557D">
        <w:rPr>
          <w:sz w:val="28"/>
          <w:szCs w:val="28"/>
        </w:rPr>
        <w:t>!</w:t>
      </w:r>
    </w:p>
    <w:p w:rsidR="00C53DE1" w:rsidRPr="00F7557D" w:rsidRDefault="00C53DE1" w:rsidP="008C2013">
      <w:pPr>
        <w:pStyle w:val="a9"/>
        <w:spacing w:after="0" w:line="240" w:lineRule="auto"/>
        <w:rPr>
          <w:sz w:val="28"/>
          <w:szCs w:val="28"/>
        </w:rPr>
      </w:pPr>
    </w:p>
    <w:p w:rsidR="008C2013" w:rsidRPr="00F7557D" w:rsidRDefault="008C2013" w:rsidP="008C2013">
      <w:pPr>
        <w:pStyle w:val="a9"/>
        <w:spacing w:after="0" w:line="240" w:lineRule="auto"/>
        <w:rPr>
          <w:sz w:val="28"/>
          <w:szCs w:val="28"/>
        </w:rPr>
      </w:pPr>
      <w:r w:rsidRPr="00F7557D">
        <w:rPr>
          <w:sz w:val="28"/>
          <w:szCs w:val="28"/>
        </w:rPr>
        <w:t xml:space="preserve">Νέστωρ Γερμανός, </w:t>
      </w:r>
      <w:r w:rsidRPr="00F7557D">
        <w:rPr>
          <w:sz w:val="28"/>
          <w:szCs w:val="28"/>
          <w:lang w:val="en-US"/>
        </w:rPr>
        <w:t>boy</w:t>
      </w:r>
      <w:r w:rsidRPr="00F7557D">
        <w:rPr>
          <w:sz w:val="28"/>
          <w:szCs w:val="28"/>
        </w:rPr>
        <w:t xml:space="preserve"> </w:t>
      </w:r>
      <w:r w:rsidRPr="00F7557D">
        <w:rPr>
          <w:sz w:val="28"/>
          <w:szCs w:val="28"/>
          <w:lang w:val="en-US"/>
        </w:rPr>
        <w:t>soprano</w:t>
      </w:r>
    </w:p>
    <w:p w:rsidR="008C2013" w:rsidRPr="00F7557D" w:rsidRDefault="00F7557D" w:rsidP="008C2013">
      <w:pPr>
        <w:pStyle w:val="a9"/>
        <w:spacing w:after="0" w:line="240" w:lineRule="auto"/>
        <w:rPr>
          <w:sz w:val="28"/>
          <w:szCs w:val="28"/>
        </w:rPr>
      </w:pPr>
      <w:r w:rsidRPr="00F7557D">
        <w:rPr>
          <w:sz w:val="28"/>
          <w:szCs w:val="28"/>
        </w:rPr>
        <w:t>Α</w:t>
      </w:r>
      <w:r w:rsidR="008C2013" w:rsidRPr="00F7557D">
        <w:rPr>
          <w:sz w:val="28"/>
          <w:szCs w:val="28"/>
        </w:rPr>
        <w:t>φηγ</w:t>
      </w:r>
      <w:r w:rsidR="00DC40FF">
        <w:rPr>
          <w:sz w:val="28"/>
          <w:szCs w:val="28"/>
        </w:rPr>
        <w:t>ήτρια</w:t>
      </w:r>
      <w:r>
        <w:rPr>
          <w:sz w:val="28"/>
          <w:szCs w:val="28"/>
        </w:rPr>
        <w:t xml:space="preserve"> </w:t>
      </w:r>
      <w:r w:rsidRPr="00DC40FF">
        <w:rPr>
          <w:b/>
          <w:sz w:val="28"/>
          <w:szCs w:val="28"/>
        </w:rPr>
        <w:t xml:space="preserve">Παναγιώτα </w:t>
      </w:r>
      <w:proofErr w:type="spellStart"/>
      <w:r w:rsidRPr="00DC40FF">
        <w:rPr>
          <w:b/>
          <w:sz w:val="28"/>
          <w:szCs w:val="28"/>
        </w:rPr>
        <w:t>Βλαντή</w:t>
      </w:r>
      <w:proofErr w:type="spellEnd"/>
    </w:p>
    <w:p w:rsidR="00C53DE1" w:rsidRPr="00F7557D" w:rsidRDefault="00C53DE1" w:rsidP="008C2013">
      <w:pPr>
        <w:pStyle w:val="a9"/>
        <w:spacing w:after="0" w:line="240" w:lineRule="auto"/>
        <w:rPr>
          <w:b/>
          <w:sz w:val="28"/>
          <w:szCs w:val="28"/>
        </w:rPr>
      </w:pPr>
    </w:p>
    <w:p w:rsidR="008C2013" w:rsidRPr="00185831" w:rsidRDefault="00185831" w:rsidP="00185831">
      <w:pPr>
        <w:pStyle w:val="a9"/>
        <w:spacing w:after="0" w:line="240" w:lineRule="auto"/>
        <w:rPr>
          <w:sz w:val="26"/>
          <w:szCs w:val="26"/>
        </w:rPr>
      </w:pPr>
      <w:r w:rsidRPr="00185831">
        <w:rPr>
          <w:sz w:val="26"/>
          <w:szCs w:val="26"/>
        </w:rPr>
        <w:t xml:space="preserve">Την </w:t>
      </w:r>
      <w:r w:rsidR="008C2013" w:rsidRPr="00185831">
        <w:rPr>
          <w:sz w:val="26"/>
          <w:szCs w:val="26"/>
        </w:rPr>
        <w:t>Κρατική Ορχήστρα Αθηνών διε</w:t>
      </w:r>
      <w:r w:rsidRPr="00185831">
        <w:rPr>
          <w:sz w:val="26"/>
          <w:szCs w:val="26"/>
        </w:rPr>
        <w:t xml:space="preserve">υθύνει η </w:t>
      </w:r>
      <w:r w:rsidR="008C2013" w:rsidRPr="00185831">
        <w:rPr>
          <w:sz w:val="26"/>
          <w:szCs w:val="26"/>
        </w:rPr>
        <w:t xml:space="preserve">Φαίδρα </w:t>
      </w:r>
      <w:proofErr w:type="spellStart"/>
      <w:r w:rsidR="008C2013" w:rsidRPr="00185831">
        <w:rPr>
          <w:sz w:val="26"/>
          <w:szCs w:val="26"/>
        </w:rPr>
        <w:t>Γιαννέλου</w:t>
      </w:r>
      <w:proofErr w:type="spellEnd"/>
      <w:r>
        <w:rPr>
          <w:sz w:val="26"/>
          <w:szCs w:val="26"/>
        </w:rPr>
        <w:t>.</w:t>
      </w:r>
    </w:p>
    <w:p w:rsidR="008C2013" w:rsidRPr="00F7557D" w:rsidRDefault="008C2013" w:rsidP="008C2013">
      <w:pPr>
        <w:pStyle w:val="a9"/>
        <w:spacing w:after="0" w:line="240" w:lineRule="auto"/>
        <w:rPr>
          <w:sz w:val="28"/>
          <w:szCs w:val="28"/>
        </w:rPr>
      </w:pPr>
    </w:p>
    <w:p w:rsidR="008C2013" w:rsidRPr="00805B4E" w:rsidRDefault="008C2013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  <w:r w:rsidRPr="00F7557D">
        <w:rPr>
          <w:sz w:val="28"/>
          <w:szCs w:val="28"/>
        </w:rPr>
        <w:br/>
      </w:r>
      <w:r w:rsidRPr="00805B4E">
        <w:rPr>
          <w:rFonts w:cs="Arial"/>
          <w:b/>
          <w:i/>
          <w:color w:val="FFC000"/>
          <w:sz w:val="32"/>
          <w:szCs w:val="32"/>
        </w:rPr>
        <w:t xml:space="preserve">Μουσική για … τα μάτια μας! </w:t>
      </w:r>
    </w:p>
    <w:p w:rsidR="008C2013" w:rsidRPr="00F7557D" w:rsidRDefault="001E099E" w:rsidP="001E099E">
      <w:pPr>
        <w:pStyle w:val="a7"/>
        <w:rPr>
          <w:rFonts w:cs="Arial"/>
          <w:sz w:val="28"/>
          <w:szCs w:val="28"/>
        </w:rPr>
      </w:pPr>
      <w:r w:rsidRPr="00F7557D">
        <w:rPr>
          <w:rFonts w:cs="Arial"/>
          <w:b/>
          <w:sz w:val="28"/>
          <w:szCs w:val="28"/>
        </w:rPr>
        <w:t>1 Φεβρουαρίου 2015</w:t>
      </w:r>
      <w:r w:rsidRPr="00F7557D">
        <w:rPr>
          <w:rFonts w:cs="Arial"/>
          <w:sz w:val="28"/>
          <w:szCs w:val="28"/>
        </w:rPr>
        <w:t>, Αίθουσα Χρήστος Λαμπράκης</w:t>
      </w:r>
    </w:p>
    <w:p w:rsidR="00D73902" w:rsidRPr="00F7557D" w:rsidRDefault="00CD6B5D" w:rsidP="001E099E">
      <w:pPr>
        <w:pStyle w:val="a7"/>
        <w:rPr>
          <w:rFonts w:cs="Arial"/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878205</wp:posOffset>
            </wp:positionH>
            <wp:positionV relativeFrom="margin">
              <wp:posOffset>1096010</wp:posOffset>
            </wp:positionV>
            <wp:extent cx="1209675" cy="1428750"/>
            <wp:effectExtent l="19050" t="0" r="9525" b="0"/>
            <wp:wrapThrough wrapText="bothSides">
              <wp:wrapPolygon edited="0">
                <wp:start x="-340" y="0"/>
                <wp:lineTo x="-340" y="21312"/>
                <wp:lineTo x="21770" y="21312"/>
                <wp:lineTo x="21770" y="0"/>
                <wp:lineTo x="-340" y="0"/>
              </wp:wrapPolygon>
            </wp:wrapThrough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206375</wp:posOffset>
            </wp:positionV>
            <wp:extent cx="1343025" cy="1362075"/>
            <wp:effectExtent l="19050" t="0" r="9525" b="0"/>
            <wp:wrapThrough wrapText="bothSides">
              <wp:wrapPolygon edited="0">
                <wp:start x="-306" y="0"/>
                <wp:lineTo x="-306" y="21449"/>
                <wp:lineTo x="21753" y="21449"/>
                <wp:lineTo x="21753" y="0"/>
                <wp:lineTo x="-306" y="0"/>
              </wp:wrapPolygon>
            </wp:wrapThrough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-779145</wp:posOffset>
            </wp:positionH>
            <wp:positionV relativeFrom="margin">
              <wp:posOffset>1067435</wp:posOffset>
            </wp:positionV>
            <wp:extent cx="1438275" cy="1466850"/>
            <wp:effectExtent l="19050" t="0" r="9525" b="0"/>
            <wp:wrapThrough wrapText="bothSides">
              <wp:wrapPolygon edited="0">
                <wp:start x="-286" y="0"/>
                <wp:lineTo x="-286" y="21319"/>
                <wp:lineTo x="21743" y="21319"/>
                <wp:lineTo x="21743" y="0"/>
                <wp:lineTo x="-286" y="0"/>
              </wp:wrapPolygon>
            </wp:wrapThrough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DE1" w:rsidRPr="00F7557D" w:rsidRDefault="00CD6B5D" w:rsidP="00D73902">
      <w:pPr>
        <w:pStyle w:val="a7"/>
        <w:jc w:val="center"/>
        <w:rPr>
          <w:rFonts w:cs="Arial"/>
          <w:b/>
          <w:i/>
          <w:color w:val="FFC000"/>
          <w:sz w:val="28"/>
          <w:szCs w:val="28"/>
        </w:rPr>
      </w:pPr>
      <w:r>
        <w:rPr>
          <w:rFonts w:cs="Arial"/>
          <w:b/>
          <w:i/>
          <w:noProof/>
          <w:color w:val="FFC000"/>
          <w:sz w:val="28"/>
          <w:szCs w:val="28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-1270</wp:posOffset>
            </wp:positionV>
            <wp:extent cx="1238250" cy="1352550"/>
            <wp:effectExtent l="19050" t="0" r="0" b="0"/>
            <wp:wrapThrough wrapText="bothSides">
              <wp:wrapPolygon edited="0">
                <wp:start x="-332" y="0"/>
                <wp:lineTo x="-332" y="21296"/>
                <wp:lineTo x="21600" y="21296"/>
                <wp:lineTo x="21600" y="0"/>
                <wp:lineTo x="-332" y="0"/>
              </wp:wrapPolygon>
            </wp:wrapThrough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0FF" w:rsidRDefault="00DC40FF" w:rsidP="00805B4E">
      <w:pPr>
        <w:pStyle w:val="a9"/>
        <w:spacing w:after="0" w:line="240" w:lineRule="auto"/>
        <w:ind w:left="0"/>
        <w:rPr>
          <w:sz w:val="28"/>
          <w:szCs w:val="28"/>
        </w:rPr>
      </w:pPr>
    </w:p>
    <w:p w:rsidR="00DC40FF" w:rsidRDefault="00DC40FF" w:rsidP="00805B4E">
      <w:pPr>
        <w:pStyle w:val="a9"/>
        <w:spacing w:after="0" w:line="240" w:lineRule="auto"/>
        <w:ind w:left="0"/>
        <w:rPr>
          <w:sz w:val="28"/>
          <w:szCs w:val="28"/>
        </w:rPr>
      </w:pPr>
    </w:p>
    <w:p w:rsidR="00DC40FF" w:rsidRDefault="00DC40FF" w:rsidP="00805B4E">
      <w:pPr>
        <w:pStyle w:val="a9"/>
        <w:spacing w:after="0" w:line="240" w:lineRule="auto"/>
        <w:ind w:left="0"/>
        <w:rPr>
          <w:sz w:val="28"/>
          <w:szCs w:val="28"/>
        </w:rPr>
      </w:pPr>
    </w:p>
    <w:p w:rsidR="00CD6B5D" w:rsidRDefault="00CD6B5D" w:rsidP="00805B4E">
      <w:pPr>
        <w:pStyle w:val="a9"/>
        <w:spacing w:after="0" w:line="240" w:lineRule="auto"/>
        <w:ind w:left="0"/>
        <w:rPr>
          <w:sz w:val="28"/>
          <w:szCs w:val="28"/>
        </w:rPr>
      </w:pPr>
    </w:p>
    <w:p w:rsidR="00CD6B5D" w:rsidRDefault="00CD6B5D" w:rsidP="00805B4E">
      <w:pPr>
        <w:pStyle w:val="a9"/>
        <w:spacing w:after="0" w:line="240" w:lineRule="auto"/>
        <w:ind w:left="0"/>
        <w:rPr>
          <w:sz w:val="28"/>
          <w:szCs w:val="28"/>
        </w:rPr>
      </w:pPr>
    </w:p>
    <w:p w:rsidR="00CD6B5D" w:rsidRDefault="00CD6B5D" w:rsidP="00805B4E">
      <w:pPr>
        <w:pStyle w:val="a9"/>
        <w:spacing w:after="0" w:line="240" w:lineRule="auto"/>
        <w:ind w:left="0"/>
        <w:rPr>
          <w:sz w:val="28"/>
          <w:szCs w:val="28"/>
        </w:rPr>
      </w:pPr>
    </w:p>
    <w:p w:rsidR="00D73902" w:rsidRPr="00805B4E" w:rsidRDefault="00141D5C" w:rsidP="00805B4E">
      <w:pPr>
        <w:pStyle w:val="a9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Ακόμα και τα παιδιά </w:t>
      </w:r>
      <w:r w:rsidR="00D73902" w:rsidRPr="00805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που ακούνε </w:t>
      </w:r>
      <w:r w:rsidR="00185831">
        <w:rPr>
          <w:sz w:val="28"/>
          <w:szCs w:val="28"/>
        </w:rPr>
        <w:t>τις λέξεις «</w:t>
      </w:r>
      <w:r>
        <w:rPr>
          <w:sz w:val="28"/>
          <w:szCs w:val="28"/>
        </w:rPr>
        <w:t>κλασική μουσική</w:t>
      </w:r>
      <w:r w:rsidR="00185831">
        <w:rPr>
          <w:sz w:val="28"/>
          <w:szCs w:val="28"/>
        </w:rPr>
        <w:t>»</w:t>
      </w:r>
      <w:r>
        <w:rPr>
          <w:sz w:val="28"/>
          <w:szCs w:val="28"/>
        </w:rPr>
        <w:t xml:space="preserve"> και.. εξαφανίζονται, θα ενθουσιαστούν </w:t>
      </w:r>
      <w:r w:rsidR="00DB327D">
        <w:rPr>
          <w:sz w:val="28"/>
          <w:szCs w:val="28"/>
        </w:rPr>
        <w:t>με τα</w:t>
      </w:r>
      <w:r>
        <w:rPr>
          <w:sz w:val="28"/>
          <w:szCs w:val="28"/>
        </w:rPr>
        <w:t xml:space="preserve"> μουσικά θέματα από τα αγαπημένα τους κινηματογραφικά έργα. </w:t>
      </w:r>
      <w:r w:rsidR="00DB327D">
        <w:rPr>
          <w:sz w:val="28"/>
          <w:szCs w:val="28"/>
        </w:rPr>
        <w:t>Η συναυλία παρουσιάζει συνθέσεις του</w:t>
      </w:r>
      <w:r>
        <w:rPr>
          <w:sz w:val="28"/>
          <w:szCs w:val="28"/>
        </w:rPr>
        <w:t xml:space="preserve"> διάσημο</w:t>
      </w:r>
      <w:r w:rsidR="00DB327D">
        <w:rPr>
          <w:sz w:val="28"/>
          <w:szCs w:val="28"/>
        </w:rPr>
        <w:t xml:space="preserve">υ </w:t>
      </w:r>
      <w:r>
        <w:rPr>
          <w:sz w:val="28"/>
          <w:szCs w:val="28"/>
        </w:rPr>
        <w:t>αμερικαν</w:t>
      </w:r>
      <w:r w:rsidR="00DB327D">
        <w:rPr>
          <w:sz w:val="28"/>
          <w:szCs w:val="28"/>
        </w:rPr>
        <w:t>ού</w:t>
      </w:r>
      <w:r>
        <w:rPr>
          <w:sz w:val="28"/>
          <w:szCs w:val="28"/>
        </w:rPr>
        <w:t xml:space="preserve"> </w:t>
      </w:r>
      <w:r w:rsidR="00805B4E">
        <w:rPr>
          <w:sz w:val="28"/>
          <w:szCs w:val="28"/>
        </w:rPr>
        <w:t xml:space="preserve">Τζον </w:t>
      </w:r>
      <w:proofErr w:type="spellStart"/>
      <w:r w:rsidR="00805B4E">
        <w:rPr>
          <w:sz w:val="28"/>
          <w:szCs w:val="28"/>
        </w:rPr>
        <w:t>Ουίλλιαμς</w:t>
      </w:r>
      <w:proofErr w:type="spellEnd"/>
      <w:r w:rsidR="00DB327D">
        <w:rPr>
          <w:sz w:val="28"/>
          <w:szCs w:val="28"/>
        </w:rPr>
        <w:t>, που έχει υπογράψει μουσικά</w:t>
      </w:r>
      <w:r w:rsidR="00D73902" w:rsidRPr="00805B4E">
        <w:rPr>
          <w:sz w:val="28"/>
          <w:szCs w:val="28"/>
        </w:rPr>
        <w:t xml:space="preserve"> τις ταινίες</w:t>
      </w:r>
      <w:r w:rsidR="00805B4E">
        <w:rPr>
          <w:sz w:val="28"/>
          <w:szCs w:val="28"/>
        </w:rPr>
        <w:t xml:space="preserve"> </w:t>
      </w:r>
      <w:r w:rsidR="00D73902" w:rsidRPr="00805B4E">
        <w:rPr>
          <w:i/>
          <w:sz w:val="28"/>
          <w:szCs w:val="28"/>
          <w:lang w:val="en-US"/>
        </w:rPr>
        <w:t>E</w:t>
      </w:r>
      <w:r w:rsidR="00D73902" w:rsidRPr="00805B4E">
        <w:rPr>
          <w:i/>
          <w:sz w:val="28"/>
          <w:szCs w:val="28"/>
        </w:rPr>
        <w:t>.</w:t>
      </w:r>
      <w:r w:rsidR="00D73902" w:rsidRPr="00805B4E">
        <w:rPr>
          <w:i/>
          <w:sz w:val="28"/>
          <w:szCs w:val="28"/>
          <w:lang w:val="en-US"/>
        </w:rPr>
        <w:t>T</w:t>
      </w:r>
      <w:r w:rsidR="00D73902" w:rsidRPr="00805B4E">
        <w:rPr>
          <w:i/>
          <w:sz w:val="28"/>
          <w:szCs w:val="28"/>
        </w:rPr>
        <w:t xml:space="preserve">. </w:t>
      </w:r>
      <w:r w:rsidR="00805B4E" w:rsidRPr="00805B4E">
        <w:rPr>
          <w:i/>
          <w:sz w:val="28"/>
          <w:szCs w:val="28"/>
        </w:rPr>
        <w:t>ο εξωγήινος</w:t>
      </w:r>
      <w:r w:rsidR="00805B4E">
        <w:rPr>
          <w:sz w:val="28"/>
          <w:szCs w:val="28"/>
        </w:rPr>
        <w:t xml:space="preserve">, </w:t>
      </w:r>
      <w:r w:rsidR="00805B4E" w:rsidRPr="00805B4E">
        <w:rPr>
          <w:i/>
          <w:sz w:val="28"/>
          <w:szCs w:val="28"/>
        </w:rPr>
        <w:t xml:space="preserve">Ιντιάνα </w:t>
      </w:r>
      <w:proofErr w:type="spellStart"/>
      <w:r w:rsidR="00805B4E" w:rsidRPr="00805B4E">
        <w:rPr>
          <w:i/>
          <w:sz w:val="28"/>
          <w:szCs w:val="28"/>
        </w:rPr>
        <w:t>Τζόουνς</w:t>
      </w:r>
      <w:proofErr w:type="spellEnd"/>
      <w:r w:rsidR="00805B4E">
        <w:rPr>
          <w:sz w:val="28"/>
          <w:szCs w:val="28"/>
        </w:rPr>
        <w:t xml:space="preserve">, </w:t>
      </w:r>
      <w:r w:rsidR="00805B4E" w:rsidRPr="00805B4E">
        <w:rPr>
          <w:i/>
          <w:sz w:val="28"/>
          <w:szCs w:val="28"/>
        </w:rPr>
        <w:t>Ο πόλεμος των άστρων</w:t>
      </w:r>
      <w:r w:rsidR="00805B4E">
        <w:rPr>
          <w:i/>
          <w:sz w:val="28"/>
          <w:szCs w:val="28"/>
        </w:rPr>
        <w:t xml:space="preserve">, </w:t>
      </w:r>
      <w:proofErr w:type="spellStart"/>
      <w:r w:rsidR="00805B4E">
        <w:rPr>
          <w:i/>
          <w:sz w:val="28"/>
          <w:szCs w:val="28"/>
        </w:rPr>
        <w:t>Τζουράσικ</w:t>
      </w:r>
      <w:proofErr w:type="spellEnd"/>
      <w:r w:rsidR="00805B4E">
        <w:rPr>
          <w:i/>
          <w:sz w:val="28"/>
          <w:szCs w:val="28"/>
        </w:rPr>
        <w:t xml:space="preserve"> Παρκ </w:t>
      </w:r>
      <w:r w:rsidR="00805B4E" w:rsidRPr="00DB327D">
        <w:rPr>
          <w:sz w:val="28"/>
          <w:szCs w:val="28"/>
        </w:rPr>
        <w:t>και</w:t>
      </w:r>
      <w:r w:rsidR="00805B4E" w:rsidRPr="00805B4E">
        <w:rPr>
          <w:i/>
          <w:sz w:val="28"/>
          <w:szCs w:val="28"/>
        </w:rPr>
        <w:t xml:space="preserve"> Χάρρυ </w:t>
      </w:r>
      <w:proofErr w:type="spellStart"/>
      <w:r w:rsidR="00805B4E" w:rsidRPr="00805B4E">
        <w:rPr>
          <w:i/>
          <w:sz w:val="28"/>
          <w:szCs w:val="28"/>
        </w:rPr>
        <w:t>Πόττερ</w:t>
      </w:r>
      <w:proofErr w:type="spellEnd"/>
      <w:r w:rsidR="00805B4E">
        <w:rPr>
          <w:sz w:val="28"/>
          <w:szCs w:val="28"/>
        </w:rPr>
        <w:t xml:space="preserve">. </w:t>
      </w:r>
    </w:p>
    <w:p w:rsidR="00D73902" w:rsidRPr="00141D5C" w:rsidRDefault="00DB327D" w:rsidP="00141D5C">
      <w:pPr>
        <w:pStyle w:val="a9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Ο </w:t>
      </w:r>
      <w:r w:rsidR="00D73902" w:rsidRPr="00DB327D">
        <w:rPr>
          <w:b/>
          <w:sz w:val="28"/>
          <w:szCs w:val="28"/>
        </w:rPr>
        <w:t xml:space="preserve">Γεράσιμος </w:t>
      </w:r>
      <w:proofErr w:type="spellStart"/>
      <w:r w:rsidR="00D73902" w:rsidRPr="00DB327D">
        <w:rPr>
          <w:b/>
          <w:sz w:val="28"/>
          <w:szCs w:val="28"/>
        </w:rPr>
        <w:t>Γεννατάς</w:t>
      </w:r>
      <w:proofErr w:type="spellEnd"/>
      <w:r w:rsidRPr="00DB327D">
        <w:rPr>
          <w:sz w:val="28"/>
          <w:szCs w:val="28"/>
        </w:rPr>
        <w:t>, ιδανικός στο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ρόλο του αφηγητή, δίνει πολλές και ενδιαφέρουσες πληροφορίες για τις ταιν</w:t>
      </w:r>
      <w:r w:rsidR="00205621">
        <w:rPr>
          <w:sz w:val="28"/>
          <w:szCs w:val="28"/>
        </w:rPr>
        <w:t>ίες</w:t>
      </w:r>
      <w:r>
        <w:rPr>
          <w:sz w:val="28"/>
          <w:szCs w:val="28"/>
        </w:rPr>
        <w:t xml:space="preserve">.  </w:t>
      </w:r>
    </w:p>
    <w:p w:rsidR="00DB327D" w:rsidRDefault="00DB327D" w:rsidP="00141D5C">
      <w:pPr>
        <w:pStyle w:val="a9"/>
        <w:spacing w:after="0" w:line="240" w:lineRule="auto"/>
        <w:ind w:left="0"/>
        <w:rPr>
          <w:sz w:val="28"/>
          <w:szCs w:val="28"/>
        </w:rPr>
      </w:pPr>
    </w:p>
    <w:p w:rsidR="00D73902" w:rsidRPr="00185831" w:rsidRDefault="00141D5C" w:rsidP="00141D5C">
      <w:pPr>
        <w:pStyle w:val="a9"/>
        <w:spacing w:after="0" w:line="240" w:lineRule="auto"/>
        <w:ind w:left="0"/>
        <w:rPr>
          <w:sz w:val="26"/>
          <w:szCs w:val="26"/>
        </w:rPr>
      </w:pPr>
      <w:r w:rsidRPr="00185831">
        <w:rPr>
          <w:sz w:val="26"/>
          <w:szCs w:val="26"/>
        </w:rPr>
        <w:t xml:space="preserve">Την </w:t>
      </w:r>
      <w:r w:rsidR="00D73902" w:rsidRPr="00185831">
        <w:rPr>
          <w:sz w:val="26"/>
          <w:szCs w:val="26"/>
        </w:rPr>
        <w:t xml:space="preserve">Κρατική Ορχήστρα Αθηνών </w:t>
      </w:r>
      <w:r w:rsidRPr="00185831">
        <w:rPr>
          <w:sz w:val="26"/>
          <w:szCs w:val="26"/>
        </w:rPr>
        <w:t xml:space="preserve">διευθύνει ο </w:t>
      </w:r>
      <w:r w:rsidR="00D73902" w:rsidRPr="00185831">
        <w:rPr>
          <w:sz w:val="26"/>
          <w:szCs w:val="26"/>
        </w:rPr>
        <w:t xml:space="preserve">Μίλτος </w:t>
      </w:r>
      <w:proofErr w:type="spellStart"/>
      <w:r w:rsidR="00D73902" w:rsidRPr="00185831">
        <w:rPr>
          <w:sz w:val="26"/>
          <w:szCs w:val="26"/>
        </w:rPr>
        <w:t>Λογιάδης</w:t>
      </w:r>
      <w:proofErr w:type="spellEnd"/>
      <w:r w:rsidRPr="00185831">
        <w:rPr>
          <w:sz w:val="26"/>
          <w:szCs w:val="26"/>
        </w:rPr>
        <w:t>.</w:t>
      </w:r>
    </w:p>
    <w:p w:rsidR="00C53DE1" w:rsidRPr="00F7557D" w:rsidRDefault="00C53DE1" w:rsidP="001E099E">
      <w:pPr>
        <w:pStyle w:val="a7"/>
        <w:rPr>
          <w:rFonts w:cs="Arial"/>
          <w:b/>
          <w:i/>
          <w:color w:val="FFC000"/>
          <w:sz w:val="28"/>
          <w:szCs w:val="28"/>
        </w:rPr>
      </w:pPr>
    </w:p>
    <w:p w:rsidR="00D73902" w:rsidRPr="00F7557D" w:rsidRDefault="00D73902" w:rsidP="001E099E">
      <w:pPr>
        <w:pStyle w:val="a7"/>
        <w:rPr>
          <w:rFonts w:cs="Arial"/>
          <w:b/>
          <w:i/>
          <w:color w:val="FFC000"/>
          <w:sz w:val="28"/>
          <w:szCs w:val="28"/>
        </w:rPr>
      </w:pPr>
    </w:p>
    <w:p w:rsidR="00D73902" w:rsidRPr="00F7557D" w:rsidRDefault="00D73902" w:rsidP="001E099E">
      <w:pPr>
        <w:pStyle w:val="a7"/>
        <w:rPr>
          <w:rFonts w:cs="Arial"/>
          <w:b/>
          <w:i/>
          <w:color w:val="FFC000"/>
          <w:sz w:val="28"/>
          <w:szCs w:val="28"/>
        </w:rPr>
      </w:pPr>
    </w:p>
    <w:p w:rsidR="00D73902" w:rsidRPr="00F7557D" w:rsidRDefault="00D73902" w:rsidP="001E099E">
      <w:pPr>
        <w:pStyle w:val="a7"/>
        <w:rPr>
          <w:rFonts w:cs="Arial"/>
          <w:b/>
          <w:i/>
          <w:color w:val="FFC000"/>
          <w:sz w:val="28"/>
          <w:szCs w:val="28"/>
        </w:rPr>
      </w:pPr>
    </w:p>
    <w:p w:rsidR="00D73902" w:rsidRPr="00F7557D" w:rsidRDefault="00D73902" w:rsidP="001E099E">
      <w:pPr>
        <w:pStyle w:val="a7"/>
        <w:rPr>
          <w:rFonts w:cs="Arial"/>
          <w:b/>
          <w:i/>
          <w:color w:val="FFC000"/>
          <w:sz w:val="28"/>
          <w:szCs w:val="28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805B4E" w:rsidRDefault="00805B4E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DB327D" w:rsidRDefault="00DB327D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DB327D" w:rsidRDefault="00DB327D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185831" w:rsidRDefault="00185831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</w:p>
    <w:p w:rsidR="00DB327D" w:rsidRDefault="008C2013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  <w:r w:rsidRPr="00F7557D">
        <w:rPr>
          <w:rFonts w:cs="Arial"/>
          <w:b/>
          <w:i/>
          <w:color w:val="FFC000"/>
          <w:sz w:val="32"/>
          <w:szCs w:val="32"/>
        </w:rPr>
        <w:t xml:space="preserve">Η πολύχρωμη και πολύχρονη διαδρομή </w:t>
      </w:r>
      <w:r w:rsidR="00DB327D">
        <w:rPr>
          <w:rFonts w:cs="Arial"/>
          <w:b/>
          <w:i/>
          <w:color w:val="FFC000"/>
          <w:sz w:val="32"/>
          <w:szCs w:val="32"/>
        </w:rPr>
        <w:t xml:space="preserve"> </w:t>
      </w:r>
    </w:p>
    <w:p w:rsidR="008C2013" w:rsidRPr="00F7557D" w:rsidRDefault="00DB327D" w:rsidP="001E099E">
      <w:pPr>
        <w:pStyle w:val="a7"/>
        <w:rPr>
          <w:rFonts w:cs="Arial"/>
          <w:b/>
          <w:i/>
          <w:color w:val="FFC000"/>
          <w:sz w:val="32"/>
          <w:szCs w:val="32"/>
        </w:rPr>
      </w:pPr>
      <w:r>
        <w:rPr>
          <w:rFonts w:cs="Arial"/>
          <w:b/>
          <w:i/>
          <w:color w:val="FFC000"/>
          <w:sz w:val="32"/>
          <w:szCs w:val="32"/>
        </w:rPr>
        <w:t xml:space="preserve">της κλασικής </w:t>
      </w:r>
      <w:r w:rsidR="008C2013" w:rsidRPr="00F7557D">
        <w:rPr>
          <w:rFonts w:cs="Arial"/>
          <w:b/>
          <w:i/>
          <w:color w:val="FFC000"/>
          <w:sz w:val="32"/>
          <w:szCs w:val="32"/>
        </w:rPr>
        <w:t>μουσικής ανά τους αιώνες</w:t>
      </w:r>
    </w:p>
    <w:p w:rsidR="001E099E" w:rsidRPr="00F7557D" w:rsidRDefault="001E099E" w:rsidP="001E099E">
      <w:pPr>
        <w:pStyle w:val="a9"/>
        <w:spacing w:after="0" w:line="240" w:lineRule="auto"/>
        <w:ind w:left="0"/>
        <w:jc w:val="both"/>
        <w:rPr>
          <w:b/>
          <w:i/>
          <w:sz w:val="28"/>
          <w:szCs w:val="28"/>
        </w:rPr>
      </w:pPr>
      <w:r w:rsidRPr="00F7557D">
        <w:rPr>
          <w:b/>
          <w:sz w:val="28"/>
          <w:szCs w:val="28"/>
        </w:rPr>
        <w:t>8 Μαρτίου 2015</w:t>
      </w:r>
      <w:r w:rsidRPr="00F7557D">
        <w:rPr>
          <w:rFonts w:cs="Arial"/>
          <w:sz w:val="28"/>
          <w:szCs w:val="28"/>
        </w:rPr>
        <w:t>, Αίθουσα Χρήστος Λαμπράκης</w:t>
      </w:r>
    </w:p>
    <w:p w:rsidR="001E099E" w:rsidRPr="00F7557D" w:rsidRDefault="006276B6" w:rsidP="001E099E">
      <w:pPr>
        <w:pStyle w:val="a7"/>
        <w:rPr>
          <w:rFonts w:cs="Arial"/>
          <w:b/>
          <w:i/>
          <w:color w:val="FFC000"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189865</wp:posOffset>
            </wp:positionV>
            <wp:extent cx="1876425" cy="2651125"/>
            <wp:effectExtent l="19050" t="0" r="9525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5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013" w:rsidRPr="00F7557D" w:rsidRDefault="008C2013" w:rsidP="008C2013">
      <w:pPr>
        <w:pStyle w:val="a9"/>
        <w:spacing w:after="0" w:line="240" w:lineRule="auto"/>
        <w:rPr>
          <w:b/>
          <w:sz w:val="28"/>
          <w:szCs w:val="28"/>
        </w:rPr>
      </w:pPr>
    </w:p>
    <w:p w:rsidR="00185F4E" w:rsidRDefault="00185F4E" w:rsidP="00205621">
      <w:pPr>
        <w:pStyle w:val="a9"/>
        <w:spacing w:after="0" w:line="240" w:lineRule="auto"/>
        <w:ind w:left="0"/>
        <w:rPr>
          <w:sz w:val="28"/>
          <w:szCs w:val="28"/>
        </w:rPr>
      </w:pPr>
      <w:r w:rsidRPr="00185F4E">
        <w:rPr>
          <w:sz w:val="28"/>
          <w:szCs w:val="28"/>
        </w:rPr>
        <w:t xml:space="preserve">Έργα </w:t>
      </w:r>
      <w:r w:rsidRPr="00185F4E">
        <w:rPr>
          <w:sz w:val="28"/>
          <w:szCs w:val="28"/>
          <w:lang w:val="en-US"/>
        </w:rPr>
        <w:t>A</w:t>
      </w:r>
      <w:r w:rsidRPr="00185F4E">
        <w:rPr>
          <w:sz w:val="28"/>
          <w:szCs w:val="28"/>
        </w:rPr>
        <w:t xml:space="preserve">. </w:t>
      </w:r>
      <w:r w:rsidRPr="00185F4E">
        <w:rPr>
          <w:sz w:val="28"/>
          <w:szCs w:val="28"/>
          <w:lang w:val="en-US"/>
        </w:rPr>
        <w:t>Vivaldi</w:t>
      </w:r>
      <w:r w:rsidRPr="00185F4E">
        <w:rPr>
          <w:sz w:val="28"/>
          <w:szCs w:val="28"/>
        </w:rPr>
        <w:t xml:space="preserve">, </w:t>
      </w:r>
      <w:r w:rsidRPr="00185F4E">
        <w:rPr>
          <w:sz w:val="28"/>
          <w:szCs w:val="28"/>
          <w:lang w:val="en-US"/>
        </w:rPr>
        <w:t>W</w:t>
      </w:r>
      <w:r w:rsidRPr="00185F4E">
        <w:rPr>
          <w:sz w:val="28"/>
          <w:szCs w:val="28"/>
        </w:rPr>
        <w:t>.</w:t>
      </w:r>
      <w:r w:rsidRPr="00185F4E">
        <w:rPr>
          <w:sz w:val="28"/>
          <w:szCs w:val="28"/>
          <w:lang w:val="en-US"/>
        </w:rPr>
        <w:t>A</w:t>
      </w:r>
      <w:r w:rsidRPr="00185F4E">
        <w:rPr>
          <w:sz w:val="28"/>
          <w:szCs w:val="28"/>
        </w:rPr>
        <w:t xml:space="preserve">. </w:t>
      </w:r>
      <w:r w:rsidRPr="00185F4E">
        <w:rPr>
          <w:sz w:val="28"/>
          <w:szCs w:val="28"/>
          <w:lang w:val="en-US"/>
        </w:rPr>
        <w:t>Mozart</w:t>
      </w:r>
      <w:r w:rsidRPr="00185F4E">
        <w:rPr>
          <w:sz w:val="28"/>
          <w:szCs w:val="28"/>
        </w:rPr>
        <w:t xml:space="preserve">, </w:t>
      </w:r>
      <w:r w:rsidRPr="00185F4E">
        <w:rPr>
          <w:sz w:val="28"/>
          <w:szCs w:val="28"/>
          <w:lang w:val="en-US"/>
        </w:rPr>
        <w:t>L</w:t>
      </w:r>
      <w:r w:rsidRPr="00185F4E">
        <w:rPr>
          <w:sz w:val="28"/>
          <w:szCs w:val="28"/>
        </w:rPr>
        <w:t>.</w:t>
      </w:r>
      <w:r w:rsidRPr="00185F4E">
        <w:rPr>
          <w:sz w:val="28"/>
          <w:szCs w:val="28"/>
          <w:lang w:val="en-US"/>
        </w:rPr>
        <w:t>v</w:t>
      </w:r>
      <w:r w:rsidRPr="00185F4E">
        <w:rPr>
          <w:sz w:val="28"/>
          <w:szCs w:val="28"/>
        </w:rPr>
        <w:t xml:space="preserve">. </w:t>
      </w:r>
      <w:r w:rsidRPr="00185F4E">
        <w:rPr>
          <w:sz w:val="28"/>
          <w:szCs w:val="28"/>
          <w:lang w:val="en-US"/>
        </w:rPr>
        <w:t>Beethoven</w:t>
      </w:r>
      <w:r w:rsidRPr="00185F4E">
        <w:rPr>
          <w:sz w:val="28"/>
          <w:szCs w:val="28"/>
        </w:rPr>
        <w:t xml:space="preserve">, </w:t>
      </w:r>
    </w:p>
    <w:p w:rsidR="00185F4E" w:rsidRPr="00185F4E" w:rsidRDefault="00185F4E" w:rsidP="00205621">
      <w:pPr>
        <w:pStyle w:val="a9"/>
        <w:spacing w:after="0" w:line="240" w:lineRule="auto"/>
        <w:ind w:left="0"/>
        <w:rPr>
          <w:sz w:val="28"/>
          <w:szCs w:val="28"/>
          <w:lang w:val="en-US"/>
        </w:rPr>
      </w:pPr>
      <w:r w:rsidRPr="00185F4E">
        <w:rPr>
          <w:sz w:val="28"/>
          <w:szCs w:val="28"/>
          <w:lang w:val="en-US"/>
        </w:rPr>
        <w:t xml:space="preserve">F. Schubert, F. Mendelssohn, A. </w:t>
      </w:r>
      <w:proofErr w:type="spellStart"/>
      <w:r w:rsidRPr="00185F4E">
        <w:rPr>
          <w:rStyle w:val="ab"/>
          <w:rFonts w:cs="Arial"/>
          <w:bCs/>
          <w:i w:val="0"/>
          <w:iCs w:val="0"/>
          <w:sz w:val="28"/>
          <w:szCs w:val="28"/>
          <w:shd w:val="clear" w:color="auto" w:fill="FFFFFF"/>
          <w:lang w:val="en-US"/>
        </w:rPr>
        <w:t>Dvořák</w:t>
      </w:r>
      <w:proofErr w:type="spellEnd"/>
      <w:r w:rsidRPr="00185F4E">
        <w:rPr>
          <w:sz w:val="28"/>
          <w:szCs w:val="28"/>
          <w:lang w:val="en-US"/>
        </w:rPr>
        <w:t xml:space="preserve">, </w:t>
      </w:r>
    </w:p>
    <w:p w:rsidR="008C2013" w:rsidRPr="003842F1" w:rsidRDefault="00185F4E" w:rsidP="00205621">
      <w:pPr>
        <w:pStyle w:val="a9"/>
        <w:spacing w:after="0" w:line="240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</w:rPr>
        <w:t>Π</w:t>
      </w:r>
      <w:r w:rsidRPr="003842F1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Ι</w:t>
      </w:r>
      <w:r w:rsidRPr="003842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Τσαϊκόφσκι</w:t>
      </w:r>
      <w:r w:rsidRPr="003842F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Σ</w:t>
      </w:r>
      <w:r w:rsidRPr="003842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Προκόφιεφ</w:t>
      </w:r>
      <w:r w:rsidRPr="003842F1">
        <w:rPr>
          <w:sz w:val="28"/>
          <w:szCs w:val="28"/>
          <w:lang w:val="en-US"/>
        </w:rPr>
        <w:t xml:space="preserve">, </w:t>
      </w:r>
      <w:r w:rsidRPr="00185F4E">
        <w:rPr>
          <w:sz w:val="28"/>
          <w:szCs w:val="28"/>
          <w:lang w:val="en-US"/>
        </w:rPr>
        <w:t>G</w:t>
      </w:r>
      <w:r w:rsidRPr="003842F1">
        <w:rPr>
          <w:sz w:val="28"/>
          <w:szCs w:val="28"/>
          <w:lang w:val="en-US"/>
        </w:rPr>
        <w:t xml:space="preserve">. </w:t>
      </w:r>
      <w:r w:rsidRPr="00185F4E">
        <w:rPr>
          <w:sz w:val="28"/>
          <w:szCs w:val="28"/>
          <w:lang w:val="en-US"/>
        </w:rPr>
        <w:t>Gershwin</w:t>
      </w:r>
    </w:p>
    <w:p w:rsidR="008C2013" w:rsidRPr="003842F1" w:rsidRDefault="008C2013" w:rsidP="008C2013">
      <w:pPr>
        <w:pStyle w:val="a9"/>
        <w:spacing w:after="0" w:line="240" w:lineRule="auto"/>
        <w:rPr>
          <w:sz w:val="28"/>
          <w:szCs w:val="28"/>
          <w:lang w:val="en-US"/>
        </w:rPr>
      </w:pPr>
    </w:p>
    <w:p w:rsidR="00D73902" w:rsidRPr="00185F4E" w:rsidRDefault="00185F4E" w:rsidP="00185F4E">
      <w:pPr>
        <w:pStyle w:val="a9"/>
        <w:spacing w:after="0" w:line="240" w:lineRule="auto"/>
        <w:ind w:left="2160"/>
        <w:rPr>
          <w:sz w:val="28"/>
          <w:szCs w:val="28"/>
        </w:rPr>
      </w:pPr>
      <w:r w:rsidRPr="00185F4E">
        <w:rPr>
          <w:sz w:val="28"/>
          <w:szCs w:val="28"/>
        </w:rPr>
        <w:t xml:space="preserve">Η επιτομή της κλασικής μουσικής σε μια συναυλία όπου η Συμφωνική Ορχήστρα της ΝΕΡΙΤ παρουσιάζει μερικά από τα πιο δημοφιλή </w:t>
      </w:r>
      <w:r>
        <w:rPr>
          <w:sz w:val="28"/>
          <w:szCs w:val="28"/>
        </w:rPr>
        <w:t>κλασικά αριστουργήματα</w:t>
      </w:r>
      <w:r w:rsidRPr="00185F4E">
        <w:rPr>
          <w:sz w:val="28"/>
          <w:szCs w:val="28"/>
        </w:rPr>
        <w:t xml:space="preserve">, </w:t>
      </w:r>
      <w:r w:rsidR="00185831" w:rsidRPr="00185F4E">
        <w:rPr>
          <w:sz w:val="28"/>
          <w:szCs w:val="28"/>
        </w:rPr>
        <w:t xml:space="preserve">με τα σχόλια και τη φροντισμένη παρουσίαση της Λήδας </w:t>
      </w:r>
      <w:proofErr w:type="spellStart"/>
      <w:r w:rsidR="00185831" w:rsidRPr="00185F4E">
        <w:rPr>
          <w:sz w:val="28"/>
          <w:szCs w:val="28"/>
        </w:rPr>
        <w:t>Μασούρα</w:t>
      </w:r>
      <w:proofErr w:type="spellEnd"/>
      <w:r w:rsidR="00185831" w:rsidRPr="00185F4E">
        <w:rPr>
          <w:sz w:val="28"/>
          <w:szCs w:val="28"/>
        </w:rPr>
        <w:t>.</w:t>
      </w:r>
    </w:p>
    <w:p w:rsidR="00D73902" w:rsidRPr="00F7557D" w:rsidRDefault="00D73902" w:rsidP="008C2013">
      <w:pPr>
        <w:pStyle w:val="a9"/>
        <w:spacing w:after="0" w:line="240" w:lineRule="auto"/>
        <w:rPr>
          <w:sz w:val="28"/>
          <w:szCs w:val="28"/>
        </w:rPr>
      </w:pPr>
    </w:p>
    <w:p w:rsidR="008C2013" w:rsidRPr="00185831" w:rsidRDefault="00185831" w:rsidP="00185831">
      <w:pPr>
        <w:pStyle w:val="a9"/>
        <w:spacing w:after="0" w:line="240" w:lineRule="auto"/>
        <w:rPr>
          <w:sz w:val="26"/>
          <w:szCs w:val="26"/>
        </w:rPr>
      </w:pPr>
      <w:r w:rsidRPr="00185831">
        <w:rPr>
          <w:sz w:val="26"/>
          <w:szCs w:val="26"/>
        </w:rPr>
        <w:t xml:space="preserve">Τη </w:t>
      </w:r>
      <w:r w:rsidR="008C2013" w:rsidRPr="00185831">
        <w:rPr>
          <w:sz w:val="26"/>
          <w:szCs w:val="26"/>
        </w:rPr>
        <w:t>Συμφωνική Ορχήστρα της ΝΕΡΙΤ</w:t>
      </w:r>
      <w:r w:rsidRPr="00185831">
        <w:rPr>
          <w:sz w:val="26"/>
          <w:szCs w:val="26"/>
        </w:rPr>
        <w:t xml:space="preserve"> </w:t>
      </w:r>
      <w:r w:rsidR="008C2013" w:rsidRPr="00185831">
        <w:rPr>
          <w:sz w:val="26"/>
          <w:szCs w:val="26"/>
        </w:rPr>
        <w:t>διε</w:t>
      </w:r>
      <w:r w:rsidRPr="00185831">
        <w:rPr>
          <w:sz w:val="26"/>
          <w:szCs w:val="26"/>
        </w:rPr>
        <w:t xml:space="preserve">υθύνει ο </w:t>
      </w:r>
      <w:r w:rsidR="008C2013" w:rsidRPr="00185831">
        <w:rPr>
          <w:sz w:val="26"/>
          <w:szCs w:val="26"/>
        </w:rPr>
        <w:t xml:space="preserve">Ραφαήλ </w:t>
      </w:r>
      <w:proofErr w:type="spellStart"/>
      <w:r w:rsidR="008C2013" w:rsidRPr="00185831">
        <w:rPr>
          <w:sz w:val="26"/>
          <w:szCs w:val="26"/>
        </w:rPr>
        <w:t>Πυλαρινός</w:t>
      </w:r>
      <w:proofErr w:type="spellEnd"/>
    </w:p>
    <w:p w:rsidR="00805B4E" w:rsidRDefault="00805B4E" w:rsidP="001E099E">
      <w:pPr>
        <w:pStyle w:val="a9"/>
        <w:spacing w:after="0" w:line="240" w:lineRule="auto"/>
        <w:ind w:left="0"/>
        <w:rPr>
          <w:rFonts w:eastAsia="Times New Roman" w:cs="Arial"/>
          <w:b/>
          <w:i/>
          <w:color w:val="FFC000"/>
          <w:sz w:val="28"/>
          <w:szCs w:val="28"/>
        </w:rPr>
      </w:pPr>
    </w:p>
    <w:p w:rsidR="00805B4E" w:rsidRDefault="00805B4E" w:rsidP="001E099E">
      <w:pPr>
        <w:pStyle w:val="a9"/>
        <w:spacing w:after="0" w:line="240" w:lineRule="auto"/>
        <w:ind w:left="0"/>
        <w:rPr>
          <w:rFonts w:eastAsia="Times New Roman" w:cs="Arial"/>
          <w:b/>
          <w:i/>
          <w:color w:val="FFC000"/>
          <w:sz w:val="28"/>
          <w:szCs w:val="28"/>
        </w:rPr>
      </w:pPr>
    </w:p>
    <w:p w:rsidR="00805B4E" w:rsidRDefault="00805B4E" w:rsidP="001E099E">
      <w:pPr>
        <w:pStyle w:val="a9"/>
        <w:spacing w:after="0" w:line="240" w:lineRule="auto"/>
        <w:ind w:left="0"/>
        <w:rPr>
          <w:rFonts w:eastAsia="Times New Roman" w:cs="Arial"/>
          <w:b/>
          <w:i/>
          <w:color w:val="FFC000"/>
          <w:sz w:val="28"/>
          <w:szCs w:val="28"/>
        </w:rPr>
      </w:pPr>
    </w:p>
    <w:p w:rsidR="008C2013" w:rsidRPr="00F7557D" w:rsidRDefault="008C2013" w:rsidP="001E099E">
      <w:pPr>
        <w:pStyle w:val="a9"/>
        <w:spacing w:after="0" w:line="240" w:lineRule="auto"/>
        <w:ind w:left="0"/>
        <w:rPr>
          <w:rFonts w:eastAsia="Times New Roman" w:cs="Arial"/>
          <w:b/>
          <w:i/>
          <w:color w:val="FFC000"/>
          <w:sz w:val="28"/>
          <w:szCs w:val="28"/>
        </w:rPr>
      </w:pPr>
      <w:r w:rsidRPr="00F7557D">
        <w:rPr>
          <w:rFonts w:eastAsia="Times New Roman" w:cs="Arial"/>
          <w:b/>
          <w:i/>
          <w:color w:val="FFC000"/>
          <w:sz w:val="28"/>
          <w:szCs w:val="28"/>
        </w:rPr>
        <w:t xml:space="preserve">Νίκος </w:t>
      </w:r>
      <w:proofErr w:type="spellStart"/>
      <w:r w:rsidRPr="00F7557D">
        <w:rPr>
          <w:rFonts w:eastAsia="Times New Roman" w:cs="Arial"/>
          <w:b/>
          <w:i/>
          <w:color w:val="FFC000"/>
          <w:sz w:val="28"/>
          <w:szCs w:val="28"/>
        </w:rPr>
        <w:t>Κυπουργός</w:t>
      </w:r>
      <w:proofErr w:type="spellEnd"/>
      <w:r w:rsidRPr="00F7557D">
        <w:rPr>
          <w:rFonts w:eastAsia="Times New Roman" w:cs="Arial"/>
          <w:b/>
          <w:i/>
          <w:color w:val="FFC000"/>
          <w:sz w:val="28"/>
          <w:szCs w:val="28"/>
        </w:rPr>
        <w:t>: Τραγούδια για παιδιά</w:t>
      </w:r>
    </w:p>
    <w:p w:rsidR="001E099E" w:rsidRPr="00F7557D" w:rsidRDefault="001E099E" w:rsidP="001E099E">
      <w:pPr>
        <w:pStyle w:val="a9"/>
        <w:spacing w:after="0" w:line="240" w:lineRule="auto"/>
        <w:ind w:left="0"/>
        <w:rPr>
          <w:rFonts w:eastAsia="Times New Roman" w:cs="Arial"/>
          <w:b/>
          <w:i/>
          <w:color w:val="FFC000"/>
          <w:sz w:val="28"/>
          <w:szCs w:val="28"/>
        </w:rPr>
      </w:pPr>
      <w:r w:rsidRPr="00F7557D">
        <w:rPr>
          <w:b/>
          <w:sz w:val="28"/>
          <w:szCs w:val="28"/>
        </w:rPr>
        <w:t>15 Μαρτίου 2015</w:t>
      </w:r>
      <w:r w:rsidRPr="00F7557D">
        <w:rPr>
          <w:sz w:val="28"/>
          <w:szCs w:val="28"/>
        </w:rPr>
        <w:t>,</w:t>
      </w:r>
      <w:r w:rsidRPr="00F7557D">
        <w:rPr>
          <w:rFonts w:cs="Arial"/>
          <w:sz w:val="28"/>
          <w:szCs w:val="28"/>
        </w:rPr>
        <w:t xml:space="preserve"> Αίθουσα Χρήστος Λαμπράκης</w:t>
      </w:r>
    </w:p>
    <w:p w:rsidR="00C84EF9" w:rsidRPr="00F7557D" w:rsidRDefault="00C84EF9" w:rsidP="00C84EF9">
      <w:pPr>
        <w:jc w:val="both"/>
        <w:rPr>
          <w:rFonts w:ascii="Calibri" w:hAnsi="Calibri"/>
          <w:sz w:val="28"/>
          <w:szCs w:val="28"/>
        </w:rPr>
      </w:pPr>
    </w:p>
    <w:p w:rsidR="00C84EF9" w:rsidRDefault="00C84EF9" w:rsidP="00C84EF9">
      <w:pPr>
        <w:jc w:val="both"/>
        <w:rPr>
          <w:rFonts w:ascii="Calibri" w:hAnsi="Calibri"/>
          <w:b/>
          <w:sz w:val="28"/>
          <w:szCs w:val="28"/>
        </w:rPr>
      </w:pPr>
      <w:r w:rsidRPr="00F7557D">
        <w:rPr>
          <w:rFonts w:ascii="Calibri" w:hAnsi="Calibri"/>
          <w:b/>
          <w:sz w:val="28"/>
          <w:szCs w:val="28"/>
        </w:rPr>
        <w:t xml:space="preserve">Τραγούδια </w:t>
      </w:r>
      <w:r w:rsidR="00DD3BF6">
        <w:rPr>
          <w:rFonts w:ascii="Calibri" w:hAnsi="Calibri"/>
          <w:b/>
          <w:sz w:val="28"/>
          <w:szCs w:val="28"/>
        </w:rPr>
        <w:t xml:space="preserve">από τη </w:t>
      </w:r>
      <w:proofErr w:type="spellStart"/>
      <w:r w:rsidR="00DD3BF6" w:rsidRPr="00DD3BF6">
        <w:rPr>
          <w:rFonts w:ascii="Calibri" w:hAnsi="Calibri"/>
          <w:b/>
          <w:i/>
          <w:sz w:val="28"/>
          <w:szCs w:val="28"/>
        </w:rPr>
        <w:t>Λιλιπούπολη</w:t>
      </w:r>
      <w:proofErr w:type="spellEnd"/>
      <w:r w:rsidR="00DD3BF6">
        <w:rPr>
          <w:rFonts w:ascii="Calibri" w:hAnsi="Calibri"/>
          <w:b/>
          <w:sz w:val="28"/>
          <w:szCs w:val="28"/>
        </w:rPr>
        <w:t xml:space="preserve"> και τα </w:t>
      </w:r>
      <w:r w:rsidR="00DD3BF6" w:rsidRPr="00DD3BF6">
        <w:rPr>
          <w:rFonts w:ascii="Calibri" w:hAnsi="Calibri"/>
          <w:b/>
          <w:i/>
          <w:sz w:val="28"/>
          <w:szCs w:val="28"/>
        </w:rPr>
        <w:t>Μυστικά του κήπου</w:t>
      </w:r>
    </w:p>
    <w:p w:rsidR="00DD3BF6" w:rsidRPr="00F7557D" w:rsidRDefault="00DD3BF6" w:rsidP="00C84EF9">
      <w:pPr>
        <w:jc w:val="both"/>
        <w:rPr>
          <w:rFonts w:ascii="Calibri" w:hAnsi="Calibri"/>
          <w:b/>
          <w:sz w:val="28"/>
          <w:szCs w:val="28"/>
        </w:rPr>
      </w:pPr>
    </w:p>
    <w:p w:rsidR="00C84EF9" w:rsidRDefault="00DD3BF6" w:rsidP="00C84EF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Ποιο παιδί δεν έχει τραγουδήσει το «Χοντρό μπιζέλι», το «Λαέ της </w:t>
      </w:r>
      <w:proofErr w:type="spellStart"/>
      <w:r>
        <w:rPr>
          <w:rFonts w:ascii="Calibri" w:hAnsi="Calibri"/>
          <w:sz w:val="28"/>
          <w:szCs w:val="28"/>
        </w:rPr>
        <w:t>Λιλιπούπολης</w:t>
      </w:r>
      <w:proofErr w:type="spellEnd"/>
      <w:r>
        <w:rPr>
          <w:rFonts w:ascii="Calibri" w:hAnsi="Calibri"/>
          <w:sz w:val="28"/>
          <w:szCs w:val="28"/>
        </w:rPr>
        <w:t xml:space="preserve">» ή την «Αρκούδα καφέ»; Ελάτε να ακούσετε </w:t>
      </w:r>
      <w:r w:rsidR="000A1F14">
        <w:rPr>
          <w:rFonts w:ascii="Calibri" w:hAnsi="Calibri"/>
          <w:sz w:val="28"/>
          <w:szCs w:val="28"/>
        </w:rPr>
        <w:t xml:space="preserve">τη </w:t>
      </w:r>
      <w:proofErr w:type="spellStart"/>
      <w:r w:rsidR="000A1F14" w:rsidRPr="000A1F14">
        <w:rPr>
          <w:rFonts w:ascii="Calibri" w:hAnsi="Calibri"/>
          <w:b/>
          <w:sz w:val="28"/>
          <w:szCs w:val="28"/>
        </w:rPr>
        <w:t>Λιλιπούπολη</w:t>
      </w:r>
      <w:proofErr w:type="spellEnd"/>
      <w:r w:rsidR="000A1F1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των παιδικών σας χρόνων, αυτή τη φορά με την τάξη σας! </w:t>
      </w:r>
    </w:p>
    <w:p w:rsidR="000A1F14" w:rsidRPr="00F7557D" w:rsidRDefault="000A1F14" w:rsidP="00C84EF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Και βέβαια, να γνωρίσετε (αν δεν τους ξέρετε ήδη) τον Ξερόλα, το Μικρό </w:t>
      </w:r>
      <w:proofErr w:type="spellStart"/>
      <w:r>
        <w:rPr>
          <w:rFonts w:ascii="Calibri" w:hAnsi="Calibri"/>
          <w:sz w:val="28"/>
          <w:szCs w:val="28"/>
        </w:rPr>
        <w:t>καρδερινάκι</w:t>
      </w:r>
      <w:proofErr w:type="spellEnd"/>
      <w:r>
        <w:rPr>
          <w:rFonts w:ascii="Calibri" w:hAnsi="Calibri"/>
          <w:sz w:val="28"/>
          <w:szCs w:val="28"/>
        </w:rPr>
        <w:t xml:space="preserve">, τους Ιππότες πότε-πότε, τον </w:t>
      </w:r>
      <w:proofErr w:type="spellStart"/>
      <w:r>
        <w:rPr>
          <w:rFonts w:ascii="Calibri" w:hAnsi="Calibri"/>
          <w:sz w:val="28"/>
          <w:szCs w:val="28"/>
        </w:rPr>
        <w:t>Καμπουράκο</w:t>
      </w:r>
      <w:proofErr w:type="spellEnd"/>
      <w:r>
        <w:rPr>
          <w:rFonts w:ascii="Calibri" w:hAnsi="Calibri"/>
          <w:sz w:val="28"/>
          <w:szCs w:val="28"/>
        </w:rPr>
        <w:t xml:space="preserve"> και άλλους ήρωες που θα ξεπροβάλλουν από τα </w:t>
      </w:r>
      <w:r w:rsidRPr="000A1F14">
        <w:rPr>
          <w:rFonts w:ascii="Calibri" w:hAnsi="Calibri"/>
          <w:b/>
          <w:sz w:val="28"/>
          <w:szCs w:val="28"/>
        </w:rPr>
        <w:t>Μυστικά του κήπου</w:t>
      </w:r>
      <w:r>
        <w:rPr>
          <w:rFonts w:ascii="Calibri" w:hAnsi="Calibri"/>
          <w:sz w:val="28"/>
          <w:szCs w:val="28"/>
        </w:rPr>
        <w:t xml:space="preserve">. </w:t>
      </w:r>
    </w:p>
    <w:p w:rsidR="0019146D" w:rsidRPr="00F7557D" w:rsidRDefault="0066279E" w:rsidP="00C84EF9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196850</wp:posOffset>
            </wp:positionV>
            <wp:extent cx="981075" cy="880110"/>
            <wp:effectExtent l="19050" t="0" r="9525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194310</wp:posOffset>
            </wp:positionV>
            <wp:extent cx="1798955" cy="885825"/>
            <wp:effectExtent l="1905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146D" w:rsidRPr="00F7557D" w:rsidRDefault="0019146D" w:rsidP="00C84EF9">
      <w:pPr>
        <w:jc w:val="both"/>
        <w:rPr>
          <w:rFonts w:ascii="Calibri" w:hAnsi="Calibri"/>
          <w:b/>
          <w:sz w:val="28"/>
          <w:szCs w:val="28"/>
        </w:rPr>
      </w:pPr>
    </w:p>
    <w:p w:rsidR="0019146D" w:rsidRPr="00F7557D" w:rsidRDefault="0019146D" w:rsidP="00C84EF9">
      <w:pPr>
        <w:jc w:val="both"/>
        <w:rPr>
          <w:rFonts w:ascii="Calibri" w:hAnsi="Calibri"/>
          <w:b/>
          <w:sz w:val="28"/>
          <w:szCs w:val="28"/>
        </w:rPr>
      </w:pPr>
    </w:p>
    <w:p w:rsidR="00C84EF9" w:rsidRPr="00185831" w:rsidRDefault="000A1F14" w:rsidP="00C84EF9">
      <w:pPr>
        <w:jc w:val="both"/>
        <w:rPr>
          <w:rFonts w:ascii="Calibri" w:hAnsi="Calibri"/>
          <w:sz w:val="26"/>
          <w:szCs w:val="26"/>
        </w:rPr>
      </w:pPr>
      <w:r w:rsidRPr="00185831">
        <w:rPr>
          <w:rFonts w:ascii="Calibri" w:hAnsi="Calibri"/>
          <w:sz w:val="26"/>
          <w:szCs w:val="26"/>
        </w:rPr>
        <w:t xml:space="preserve">Με τη </w:t>
      </w:r>
      <w:r w:rsidR="00C84EF9" w:rsidRPr="00185831">
        <w:rPr>
          <w:rFonts w:ascii="Calibri" w:hAnsi="Calibri"/>
          <w:sz w:val="26"/>
          <w:szCs w:val="26"/>
        </w:rPr>
        <w:t>Σαβίνα Γιαννάτου</w:t>
      </w:r>
      <w:r w:rsidRPr="00185831">
        <w:rPr>
          <w:rFonts w:ascii="Calibri" w:hAnsi="Calibri"/>
          <w:sz w:val="26"/>
          <w:szCs w:val="26"/>
        </w:rPr>
        <w:t>, τον Δώρο Δημοσθένους και την</w:t>
      </w:r>
      <w:r w:rsidR="00C84EF9" w:rsidRPr="00185831">
        <w:rPr>
          <w:rFonts w:ascii="Calibri" w:hAnsi="Calibri"/>
          <w:sz w:val="26"/>
          <w:szCs w:val="26"/>
        </w:rPr>
        <w:t xml:space="preserve"> </w:t>
      </w:r>
      <w:r w:rsidR="00F7557D" w:rsidRPr="00185831">
        <w:rPr>
          <w:rFonts w:ascii="Calibri" w:hAnsi="Calibri"/>
          <w:sz w:val="26"/>
          <w:szCs w:val="26"/>
        </w:rPr>
        <w:t>Ορχήστρα Κυκλάδων</w:t>
      </w:r>
    </w:p>
    <w:p w:rsidR="000A1F14" w:rsidRPr="000A1F14" w:rsidRDefault="000A1F14" w:rsidP="00D7637C">
      <w:pPr>
        <w:pStyle w:val="a7"/>
        <w:rPr>
          <w:rFonts w:cs="Arial"/>
          <w:color w:val="E36C0A"/>
          <w:sz w:val="28"/>
          <w:szCs w:val="28"/>
        </w:rPr>
      </w:pPr>
    </w:p>
    <w:p w:rsidR="000A1F14" w:rsidRDefault="000A1F14" w:rsidP="00D7637C">
      <w:pPr>
        <w:pStyle w:val="a7"/>
        <w:rPr>
          <w:rFonts w:cs="Arial"/>
          <w:b/>
          <w:color w:val="E36C0A"/>
          <w:sz w:val="28"/>
          <w:szCs w:val="28"/>
        </w:rPr>
      </w:pPr>
    </w:p>
    <w:sectPr w:rsidR="000A1F14" w:rsidSect="00827F04">
      <w:footerReference w:type="even" r:id="rId19"/>
      <w:footerReference w:type="default" r:id="rId20"/>
      <w:pgSz w:w="11906" w:h="16838"/>
      <w:pgMar w:top="1079" w:right="1797" w:bottom="1079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CB" w:rsidRDefault="002602CB">
      <w:r>
        <w:separator/>
      </w:r>
    </w:p>
  </w:endnote>
  <w:endnote w:type="continuationSeparator" w:id="0">
    <w:p w:rsidR="002602CB" w:rsidRDefault="0026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02" w:rsidRDefault="00AF4E60" w:rsidP="008760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39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3902" w:rsidRDefault="00D739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02" w:rsidRPr="00A4421C" w:rsidRDefault="00D73902" w:rsidP="008760D4">
    <w:pPr>
      <w:pStyle w:val="a5"/>
      <w:framePr w:wrap="around" w:vAnchor="text" w:hAnchor="margin" w:xAlign="center" w:y="1"/>
      <w:rPr>
        <w:rStyle w:val="a6"/>
        <w:rFonts w:ascii="Georgia" w:hAnsi="Georgia"/>
        <w:b/>
      </w:rPr>
    </w:pPr>
    <w:r w:rsidRPr="00A4421C">
      <w:rPr>
        <w:rStyle w:val="a6"/>
        <w:rFonts w:ascii="Georgia" w:hAnsi="Georgia"/>
        <w:b/>
      </w:rPr>
      <w:t xml:space="preserve">[ </w:t>
    </w:r>
    <w:r w:rsidR="00AF4E60" w:rsidRPr="00A4421C">
      <w:rPr>
        <w:rStyle w:val="a6"/>
        <w:rFonts w:ascii="Georgia" w:hAnsi="Georgia"/>
        <w:b/>
      </w:rPr>
      <w:fldChar w:fldCharType="begin"/>
    </w:r>
    <w:r w:rsidRPr="00A4421C">
      <w:rPr>
        <w:rStyle w:val="a6"/>
        <w:rFonts w:ascii="Georgia" w:hAnsi="Georgia"/>
        <w:b/>
      </w:rPr>
      <w:instrText xml:space="preserve">PAGE  </w:instrText>
    </w:r>
    <w:r w:rsidR="00AF4E60" w:rsidRPr="00A4421C">
      <w:rPr>
        <w:rStyle w:val="a6"/>
        <w:rFonts w:ascii="Georgia" w:hAnsi="Georgia"/>
        <w:b/>
      </w:rPr>
      <w:fldChar w:fldCharType="separate"/>
    </w:r>
    <w:r w:rsidR="00EC7B70">
      <w:rPr>
        <w:rStyle w:val="a6"/>
        <w:rFonts w:ascii="Georgia" w:hAnsi="Georgia"/>
        <w:b/>
        <w:noProof/>
      </w:rPr>
      <w:t>2</w:t>
    </w:r>
    <w:r w:rsidR="00AF4E60" w:rsidRPr="00A4421C">
      <w:rPr>
        <w:rStyle w:val="a6"/>
        <w:rFonts w:ascii="Georgia" w:hAnsi="Georgia"/>
        <w:b/>
      </w:rPr>
      <w:fldChar w:fldCharType="end"/>
    </w:r>
    <w:r w:rsidRPr="00A4421C">
      <w:rPr>
        <w:rStyle w:val="a6"/>
        <w:rFonts w:ascii="Georgia" w:hAnsi="Georgia"/>
        <w:b/>
      </w:rPr>
      <w:t xml:space="preserve"> ]</w:t>
    </w:r>
  </w:p>
  <w:p w:rsidR="00D73902" w:rsidRDefault="00D739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CB" w:rsidRDefault="002602CB">
      <w:r>
        <w:separator/>
      </w:r>
    </w:p>
  </w:footnote>
  <w:footnote w:type="continuationSeparator" w:id="0">
    <w:p w:rsidR="002602CB" w:rsidRDefault="00260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23B"/>
    <w:multiLevelType w:val="hybridMultilevel"/>
    <w:tmpl w:val="81DC6FE2"/>
    <w:lvl w:ilvl="0" w:tplc="EC0AE9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A33B04"/>
    <w:multiLevelType w:val="hybridMultilevel"/>
    <w:tmpl w:val="FED4A9B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55302"/>
    <w:multiLevelType w:val="hybridMultilevel"/>
    <w:tmpl w:val="927040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81379E"/>
    <w:multiLevelType w:val="hybridMultilevel"/>
    <w:tmpl w:val="67605504"/>
    <w:lvl w:ilvl="0" w:tplc="0B0C4BF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E7450"/>
    <w:multiLevelType w:val="hybridMultilevel"/>
    <w:tmpl w:val="BE36C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555497"/>
    <w:multiLevelType w:val="hybridMultilevel"/>
    <w:tmpl w:val="3C2CB9DC"/>
    <w:lvl w:ilvl="0" w:tplc="9932BDF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A0DC6"/>
    <w:multiLevelType w:val="hybridMultilevel"/>
    <w:tmpl w:val="416E8140"/>
    <w:lvl w:ilvl="0" w:tplc="6B226C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B30C9"/>
    <w:multiLevelType w:val="hybridMultilevel"/>
    <w:tmpl w:val="485A1EF4"/>
    <w:lvl w:ilvl="0" w:tplc="FA84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3007CF"/>
    <w:multiLevelType w:val="multilevel"/>
    <w:tmpl w:val="828A9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345887"/>
    <w:multiLevelType w:val="hybridMultilevel"/>
    <w:tmpl w:val="1A7ED75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A0C82"/>
    <w:multiLevelType w:val="hybridMultilevel"/>
    <w:tmpl w:val="3022CD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F87430"/>
    <w:multiLevelType w:val="hybridMultilevel"/>
    <w:tmpl w:val="6564066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E065C1"/>
    <w:multiLevelType w:val="hybridMultilevel"/>
    <w:tmpl w:val="C53C1B48"/>
    <w:lvl w:ilvl="0" w:tplc="659EEBE8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B7ACB"/>
    <w:multiLevelType w:val="hybridMultilevel"/>
    <w:tmpl w:val="2BD4AE5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6B0306"/>
    <w:multiLevelType w:val="hybridMultilevel"/>
    <w:tmpl w:val="CC24106A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22618"/>
    <w:multiLevelType w:val="hybridMultilevel"/>
    <w:tmpl w:val="534603D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3864E3"/>
    <w:multiLevelType w:val="hybridMultilevel"/>
    <w:tmpl w:val="29FAE29A"/>
    <w:lvl w:ilvl="0" w:tplc="6B226CB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ACD2B24"/>
    <w:multiLevelType w:val="hybridMultilevel"/>
    <w:tmpl w:val="7878F736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C75154"/>
    <w:multiLevelType w:val="hybridMultilevel"/>
    <w:tmpl w:val="1E12E7C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A73B1E"/>
    <w:multiLevelType w:val="hybridMultilevel"/>
    <w:tmpl w:val="6D9C51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A97142"/>
    <w:multiLevelType w:val="hybridMultilevel"/>
    <w:tmpl w:val="66D21C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E37F11"/>
    <w:multiLevelType w:val="hybridMultilevel"/>
    <w:tmpl w:val="E28A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6932D23"/>
    <w:multiLevelType w:val="hybridMultilevel"/>
    <w:tmpl w:val="9E0820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076D41"/>
    <w:multiLevelType w:val="hybridMultilevel"/>
    <w:tmpl w:val="52260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10"/>
  </w:num>
  <w:num w:numId="5">
    <w:abstractNumId w:val="19"/>
  </w:num>
  <w:num w:numId="6">
    <w:abstractNumId w:val="23"/>
  </w:num>
  <w:num w:numId="7">
    <w:abstractNumId w:val="8"/>
  </w:num>
  <w:num w:numId="8">
    <w:abstractNumId w:val="20"/>
  </w:num>
  <w:num w:numId="9">
    <w:abstractNumId w:val="2"/>
  </w:num>
  <w:num w:numId="10">
    <w:abstractNumId w:val="1"/>
  </w:num>
  <w:num w:numId="11">
    <w:abstractNumId w:val="14"/>
  </w:num>
  <w:num w:numId="12">
    <w:abstractNumId w:val="18"/>
  </w:num>
  <w:num w:numId="13">
    <w:abstractNumId w:val="9"/>
  </w:num>
  <w:num w:numId="14">
    <w:abstractNumId w:val="13"/>
  </w:num>
  <w:num w:numId="15">
    <w:abstractNumId w:val="11"/>
  </w:num>
  <w:num w:numId="16">
    <w:abstractNumId w:val="0"/>
  </w:num>
  <w:num w:numId="17">
    <w:abstractNumId w:val="17"/>
  </w:num>
  <w:num w:numId="18">
    <w:abstractNumId w:val="15"/>
  </w:num>
  <w:num w:numId="19">
    <w:abstractNumId w:val="6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"/>
  </w:num>
  <w:num w:numId="24">
    <w:abstractNumId w:val="1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AD"/>
    <w:rsid w:val="00006479"/>
    <w:rsid w:val="00021023"/>
    <w:rsid w:val="00021F56"/>
    <w:rsid w:val="00023620"/>
    <w:rsid w:val="00025313"/>
    <w:rsid w:val="000404D3"/>
    <w:rsid w:val="000453E9"/>
    <w:rsid w:val="00062970"/>
    <w:rsid w:val="0007026C"/>
    <w:rsid w:val="000805FA"/>
    <w:rsid w:val="0008497B"/>
    <w:rsid w:val="00096E77"/>
    <w:rsid w:val="000A160E"/>
    <w:rsid w:val="000A1F14"/>
    <w:rsid w:val="000A2B6E"/>
    <w:rsid w:val="000A6BC9"/>
    <w:rsid w:val="000C13C2"/>
    <w:rsid w:val="000C2ED4"/>
    <w:rsid w:val="000C561C"/>
    <w:rsid w:val="000E2FB3"/>
    <w:rsid w:val="000E7A19"/>
    <w:rsid w:val="000F3394"/>
    <w:rsid w:val="000F68B5"/>
    <w:rsid w:val="001006FE"/>
    <w:rsid w:val="00112B6E"/>
    <w:rsid w:val="00115480"/>
    <w:rsid w:val="0012216F"/>
    <w:rsid w:val="00125DAD"/>
    <w:rsid w:val="00132C84"/>
    <w:rsid w:val="0013301E"/>
    <w:rsid w:val="0013335A"/>
    <w:rsid w:val="001338AF"/>
    <w:rsid w:val="001338CB"/>
    <w:rsid w:val="00134E35"/>
    <w:rsid w:val="00135FBE"/>
    <w:rsid w:val="00141D5C"/>
    <w:rsid w:val="00143D07"/>
    <w:rsid w:val="00144905"/>
    <w:rsid w:val="001471B8"/>
    <w:rsid w:val="00151B90"/>
    <w:rsid w:val="00154412"/>
    <w:rsid w:val="00156901"/>
    <w:rsid w:val="00164096"/>
    <w:rsid w:val="00167512"/>
    <w:rsid w:val="00172C88"/>
    <w:rsid w:val="00172EDA"/>
    <w:rsid w:val="00175118"/>
    <w:rsid w:val="00176C48"/>
    <w:rsid w:val="00185831"/>
    <w:rsid w:val="00185F4E"/>
    <w:rsid w:val="0019146D"/>
    <w:rsid w:val="00196250"/>
    <w:rsid w:val="001B66AB"/>
    <w:rsid w:val="001B7274"/>
    <w:rsid w:val="001C38E3"/>
    <w:rsid w:val="001C3A5E"/>
    <w:rsid w:val="001C3A68"/>
    <w:rsid w:val="001D2241"/>
    <w:rsid w:val="001E089A"/>
    <w:rsid w:val="001E099E"/>
    <w:rsid w:val="001E3D20"/>
    <w:rsid w:val="001E5292"/>
    <w:rsid w:val="001F2AC9"/>
    <w:rsid w:val="001F5F8F"/>
    <w:rsid w:val="001F6627"/>
    <w:rsid w:val="00205621"/>
    <w:rsid w:val="00213510"/>
    <w:rsid w:val="002136E5"/>
    <w:rsid w:val="00222C9F"/>
    <w:rsid w:val="002247A2"/>
    <w:rsid w:val="00225FD5"/>
    <w:rsid w:val="00227DCC"/>
    <w:rsid w:val="0023758F"/>
    <w:rsid w:val="00242B92"/>
    <w:rsid w:val="00252DE8"/>
    <w:rsid w:val="002557EC"/>
    <w:rsid w:val="002602CB"/>
    <w:rsid w:val="00271EB0"/>
    <w:rsid w:val="00272325"/>
    <w:rsid w:val="00274AE0"/>
    <w:rsid w:val="00274FF8"/>
    <w:rsid w:val="00275E60"/>
    <w:rsid w:val="00283D1F"/>
    <w:rsid w:val="00292626"/>
    <w:rsid w:val="00295462"/>
    <w:rsid w:val="002A5845"/>
    <w:rsid w:val="002B2906"/>
    <w:rsid w:val="002B50E4"/>
    <w:rsid w:val="002C07DE"/>
    <w:rsid w:val="002C264D"/>
    <w:rsid w:val="002C40A8"/>
    <w:rsid w:val="002C6294"/>
    <w:rsid w:val="002D4B25"/>
    <w:rsid w:val="002E3852"/>
    <w:rsid w:val="002E7978"/>
    <w:rsid w:val="002F0023"/>
    <w:rsid w:val="002F3FAC"/>
    <w:rsid w:val="002F589D"/>
    <w:rsid w:val="0030788C"/>
    <w:rsid w:val="003215C7"/>
    <w:rsid w:val="00334058"/>
    <w:rsid w:val="00340D35"/>
    <w:rsid w:val="00340F75"/>
    <w:rsid w:val="00341A7A"/>
    <w:rsid w:val="00351146"/>
    <w:rsid w:val="003559B2"/>
    <w:rsid w:val="00373915"/>
    <w:rsid w:val="003758CD"/>
    <w:rsid w:val="00384112"/>
    <w:rsid w:val="003842F1"/>
    <w:rsid w:val="00384579"/>
    <w:rsid w:val="0038652C"/>
    <w:rsid w:val="003B614A"/>
    <w:rsid w:val="003C3F47"/>
    <w:rsid w:val="003D289E"/>
    <w:rsid w:val="003D2F0C"/>
    <w:rsid w:val="003E7C02"/>
    <w:rsid w:val="003F60C2"/>
    <w:rsid w:val="00400E52"/>
    <w:rsid w:val="00404793"/>
    <w:rsid w:val="004049F5"/>
    <w:rsid w:val="00410597"/>
    <w:rsid w:val="004114CD"/>
    <w:rsid w:val="004134F5"/>
    <w:rsid w:val="004214A4"/>
    <w:rsid w:val="00421BEB"/>
    <w:rsid w:val="00426669"/>
    <w:rsid w:val="00440F66"/>
    <w:rsid w:val="00441CDE"/>
    <w:rsid w:val="0044264D"/>
    <w:rsid w:val="00444DD3"/>
    <w:rsid w:val="004468A0"/>
    <w:rsid w:val="00450835"/>
    <w:rsid w:val="00457071"/>
    <w:rsid w:val="00457170"/>
    <w:rsid w:val="004616CF"/>
    <w:rsid w:val="00465F0A"/>
    <w:rsid w:val="00473F28"/>
    <w:rsid w:val="00476331"/>
    <w:rsid w:val="0047761A"/>
    <w:rsid w:val="00480997"/>
    <w:rsid w:val="00485021"/>
    <w:rsid w:val="004935F1"/>
    <w:rsid w:val="004A4531"/>
    <w:rsid w:val="004A5970"/>
    <w:rsid w:val="004B0DCF"/>
    <w:rsid w:val="004C3D7E"/>
    <w:rsid w:val="004D32F9"/>
    <w:rsid w:val="004D5F34"/>
    <w:rsid w:val="004E512D"/>
    <w:rsid w:val="00503E2C"/>
    <w:rsid w:val="00505F5D"/>
    <w:rsid w:val="005070DA"/>
    <w:rsid w:val="00521F45"/>
    <w:rsid w:val="00526264"/>
    <w:rsid w:val="00532BAD"/>
    <w:rsid w:val="005349D6"/>
    <w:rsid w:val="00540097"/>
    <w:rsid w:val="005426F5"/>
    <w:rsid w:val="00542ED9"/>
    <w:rsid w:val="00547A52"/>
    <w:rsid w:val="00551466"/>
    <w:rsid w:val="0057388B"/>
    <w:rsid w:val="005829E4"/>
    <w:rsid w:val="00583EBC"/>
    <w:rsid w:val="0058598C"/>
    <w:rsid w:val="005916BB"/>
    <w:rsid w:val="00591B73"/>
    <w:rsid w:val="00591E5C"/>
    <w:rsid w:val="00592347"/>
    <w:rsid w:val="00593CB0"/>
    <w:rsid w:val="00594E77"/>
    <w:rsid w:val="0059595D"/>
    <w:rsid w:val="005A7A8E"/>
    <w:rsid w:val="005B568D"/>
    <w:rsid w:val="005C1BA1"/>
    <w:rsid w:val="005C6C2C"/>
    <w:rsid w:val="005C7D9B"/>
    <w:rsid w:val="005D08D2"/>
    <w:rsid w:val="005D1D61"/>
    <w:rsid w:val="005D6C56"/>
    <w:rsid w:val="005E2BE5"/>
    <w:rsid w:val="006010DF"/>
    <w:rsid w:val="0060157B"/>
    <w:rsid w:val="006052A1"/>
    <w:rsid w:val="00605F50"/>
    <w:rsid w:val="00606792"/>
    <w:rsid w:val="006276B6"/>
    <w:rsid w:val="006330C8"/>
    <w:rsid w:val="00634895"/>
    <w:rsid w:val="006536A7"/>
    <w:rsid w:val="00655022"/>
    <w:rsid w:val="00661BD9"/>
    <w:rsid w:val="0066279E"/>
    <w:rsid w:val="00663E2A"/>
    <w:rsid w:val="00680137"/>
    <w:rsid w:val="00683E61"/>
    <w:rsid w:val="006842A0"/>
    <w:rsid w:val="006931AE"/>
    <w:rsid w:val="00694DCC"/>
    <w:rsid w:val="006A006C"/>
    <w:rsid w:val="006A0FB3"/>
    <w:rsid w:val="006A5C61"/>
    <w:rsid w:val="006B1C85"/>
    <w:rsid w:val="006B78FF"/>
    <w:rsid w:val="006C584D"/>
    <w:rsid w:val="006D2CE3"/>
    <w:rsid w:val="006E1010"/>
    <w:rsid w:val="006E5F50"/>
    <w:rsid w:val="006E6FBF"/>
    <w:rsid w:val="006F0DED"/>
    <w:rsid w:val="006F29EB"/>
    <w:rsid w:val="006F7549"/>
    <w:rsid w:val="00700B26"/>
    <w:rsid w:val="00700D58"/>
    <w:rsid w:val="00714BD5"/>
    <w:rsid w:val="00715B4A"/>
    <w:rsid w:val="00725068"/>
    <w:rsid w:val="00732D54"/>
    <w:rsid w:val="00733A7C"/>
    <w:rsid w:val="00733C32"/>
    <w:rsid w:val="00741C51"/>
    <w:rsid w:val="00741DAA"/>
    <w:rsid w:val="00743BFB"/>
    <w:rsid w:val="00744F80"/>
    <w:rsid w:val="00751E35"/>
    <w:rsid w:val="00753E4D"/>
    <w:rsid w:val="00767154"/>
    <w:rsid w:val="00767421"/>
    <w:rsid w:val="00776915"/>
    <w:rsid w:val="0078411C"/>
    <w:rsid w:val="00797613"/>
    <w:rsid w:val="007A1819"/>
    <w:rsid w:val="007A37CF"/>
    <w:rsid w:val="007B6C5F"/>
    <w:rsid w:val="007B7FA3"/>
    <w:rsid w:val="007C2A67"/>
    <w:rsid w:val="007D182F"/>
    <w:rsid w:val="007D31CC"/>
    <w:rsid w:val="007E40AA"/>
    <w:rsid w:val="007E5CAC"/>
    <w:rsid w:val="007F3C27"/>
    <w:rsid w:val="00804D67"/>
    <w:rsid w:val="00805B4E"/>
    <w:rsid w:val="00807BD3"/>
    <w:rsid w:val="00813209"/>
    <w:rsid w:val="008155A2"/>
    <w:rsid w:val="00816409"/>
    <w:rsid w:val="00820C21"/>
    <w:rsid w:val="00822E7D"/>
    <w:rsid w:val="00827F04"/>
    <w:rsid w:val="008304FB"/>
    <w:rsid w:val="008456A8"/>
    <w:rsid w:val="00846C89"/>
    <w:rsid w:val="008514C9"/>
    <w:rsid w:val="00853780"/>
    <w:rsid w:val="008559A9"/>
    <w:rsid w:val="008733D9"/>
    <w:rsid w:val="008760D4"/>
    <w:rsid w:val="0087663B"/>
    <w:rsid w:val="00887175"/>
    <w:rsid w:val="008B71AE"/>
    <w:rsid w:val="008C2013"/>
    <w:rsid w:val="008C49C6"/>
    <w:rsid w:val="008D039C"/>
    <w:rsid w:val="008D2963"/>
    <w:rsid w:val="008D2CF2"/>
    <w:rsid w:val="008D5A57"/>
    <w:rsid w:val="008D7AE6"/>
    <w:rsid w:val="008E5077"/>
    <w:rsid w:val="008E69D3"/>
    <w:rsid w:val="008F06A9"/>
    <w:rsid w:val="008F4A9E"/>
    <w:rsid w:val="0090152D"/>
    <w:rsid w:val="00901F80"/>
    <w:rsid w:val="009031CF"/>
    <w:rsid w:val="0090537B"/>
    <w:rsid w:val="009108E9"/>
    <w:rsid w:val="00921305"/>
    <w:rsid w:val="0092434F"/>
    <w:rsid w:val="009524F4"/>
    <w:rsid w:val="00957602"/>
    <w:rsid w:val="00966061"/>
    <w:rsid w:val="0097089F"/>
    <w:rsid w:val="009827F1"/>
    <w:rsid w:val="00987DEC"/>
    <w:rsid w:val="0099278C"/>
    <w:rsid w:val="009934ED"/>
    <w:rsid w:val="009A2772"/>
    <w:rsid w:val="009A5E82"/>
    <w:rsid w:val="009A6D5E"/>
    <w:rsid w:val="009C361C"/>
    <w:rsid w:val="009D03AE"/>
    <w:rsid w:val="009E138A"/>
    <w:rsid w:val="00A078CC"/>
    <w:rsid w:val="00A13D5A"/>
    <w:rsid w:val="00A20898"/>
    <w:rsid w:val="00A245EB"/>
    <w:rsid w:val="00A31496"/>
    <w:rsid w:val="00A3335D"/>
    <w:rsid w:val="00A36D16"/>
    <w:rsid w:val="00A426FD"/>
    <w:rsid w:val="00A4421C"/>
    <w:rsid w:val="00A452DF"/>
    <w:rsid w:val="00A54F1C"/>
    <w:rsid w:val="00A61E67"/>
    <w:rsid w:val="00A6668B"/>
    <w:rsid w:val="00A82A1F"/>
    <w:rsid w:val="00A82FDD"/>
    <w:rsid w:val="00A838A0"/>
    <w:rsid w:val="00A84BF7"/>
    <w:rsid w:val="00A8624A"/>
    <w:rsid w:val="00A862A6"/>
    <w:rsid w:val="00AA0D93"/>
    <w:rsid w:val="00AA1E4F"/>
    <w:rsid w:val="00AA4467"/>
    <w:rsid w:val="00AB23B1"/>
    <w:rsid w:val="00AC4C67"/>
    <w:rsid w:val="00AC66CE"/>
    <w:rsid w:val="00AD7593"/>
    <w:rsid w:val="00AF4E60"/>
    <w:rsid w:val="00AF4F28"/>
    <w:rsid w:val="00B0239F"/>
    <w:rsid w:val="00B05075"/>
    <w:rsid w:val="00B05142"/>
    <w:rsid w:val="00B05245"/>
    <w:rsid w:val="00B167FF"/>
    <w:rsid w:val="00B2026F"/>
    <w:rsid w:val="00B26940"/>
    <w:rsid w:val="00B31D58"/>
    <w:rsid w:val="00B332D8"/>
    <w:rsid w:val="00B52EE2"/>
    <w:rsid w:val="00B5774E"/>
    <w:rsid w:val="00B723D7"/>
    <w:rsid w:val="00B7772C"/>
    <w:rsid w:val="00B857F0"/>
    <w:rsid w:val="00B93001"/>
    <w:rsid w:val="00B9412F"/>
    <w:rsid w:val="00B96BC0"/>
    <w:rsid w:val="00BA5E14"/>
    <w:rsid w:val="00BB22EB"/>
    <w:rsid w:val="00BC03DC"/>
    <w:rsid w:val="00BC0A76"/>
    <w:rsid w:val="00BC6CB0"/>
    <w:rsid w:val="00BD250D"/>
    <w:rsid w:val="00BE57CF"/>
    <w:rsid w:val="00BE6BBA"/>
    <w:rsid w:val="00BF0D89"/>
    <w:rsid w:val="00BF6AE4"/>
    <w:rsid w:val="00C00786"/>
    <w:rsid w:val="00C01F36"/>
    <w:rsid w:val="00C03A09"/>
    <w:rsid w:val="00C16139"/>
    <w:rsid w:val="00C22B54"/>
    <w:rsid w:val="00C24E5D"/>
    <w:rsid w:val="00C25B4A"/>
    <w:rsid w:val="00C2740A"/>
    <w:rsid w:val="00C3094B"/>
    <w:rsid w:val="00C42242"/>
    <w:rsid w:val="00C44E82"/>
    <w:rsid w:val="00C51A7E"/>
    <w:rsid w:val="00C53DE1"/>
    <w:rsid w:val="00C6554F"/>
    <w:rsid w:val="00C77D46"/>
    <w:rsid w:val="00C8135D"/>
    <w:rsid w:val="00C84EF9"/>
    <w:rsid w:val="00C87412"/>
    <w:rsid w:val="00C9040F"/>
    <w:rsid w:val="00C95318"/>
    <w:rsid w:val="00CA3A43"/>
    <w:rsid w:val="00CA401C"/>
    <w:rsid w:val="00CB749D"/>
    <w:rsid w:val="00CB781E"/>
    <w:rsid w:val="00CC250A"/>
    <w:rsid w:val="00CD6B5D"/>
    <w:rsid w:val="00CD6E9E"/>
    <w:rsid w:val="00CE2569"/>
    <w:rsid w:val="00CF441A"/>
    <w:rsid w:val="00D0547C"/>
    <w:rsid w:val="00D11D20"/>
    <w:rsid w:val="00D1251A"/>
    <w:rsid w:val="00D13A5E"/>
    <w:rsid w:val="00D1410D"/>
    <w:rsid w:val="00D16BBC"/>
    <w:rsid w:val="00D236E6"/>
    <w:rsid w:val="00D248B6"/>
    <w:rsid w:val="00D36365"/>
    <w:rsid w:val="00D37AF0"/>
    <w:rsid w:val="00D44E41"/>
    <w:rsid w:val="00D5210B"/>
    <w:rsid w:val="00D56C5D"/>
    <w:rsid w:val="00D60A9C"/>
    <w:rsid w:val="00D73902"/>
    <w:rsid w:val="00D75BD2"/>
    <w:rsid w:val="00D761A9"/>
    <w:rsid w:val="00D7637C"/>
    <w:rsid w:val="00D76FA2"/>
    <w:rsid w:val="00D81F3F"/>
    <w:rsid w:val="00D954EE"/>
    <w:rsid w:val="00DA1465"/>
    <w:rsid w:val="00DA6FA9"/>
    <w:rsid w:val="00DB1D9A"/>
    <w:rsid w:val="00DB327D"/>
    <w:rsid w:val="00DC40FF"/>
    <w:rsid w:val="00DD3576"/>
    <w:rsid w:val="00DD3BF6"/>
    <w:rsid w:val="00DD57B4"/>
    <w:rsid w:val="00DD7784"/>
    <w:rsid w:val="00DE5CB2"/>
    <w:rsid w:val="00DF00E6"/>
    <w:rsid w:val="00DF0A1C"/>
    <w:rsid w:val="00DF2CD4"/>
    <w:rsid w:val="00DF37BE"/>
    <w:rsid w:val="00DF6943"/>
    <w:rsid w:val="00E00D9F"/>
    <w:rsid w:val="00E034D0"/>
    <w:rsid w:val="00E166D3"/>
    <w:rsid w:val="00E24004"/>
    <w:rsid w:val="00E307F1"/>
    <w:rsid w:val="00E316F9"/>
    <w:rsid w:val="00E41DC0"/>
    <w:rsid w:val="00E47734"/>
    <w:rsid w:val="00E560E4"/>
    <w:rsid w:val="00E60213"/>
    <w:rsid w:val="00E627F4"/>
    <w:rsid w:val="00E64615"/>
    <w:rsid w:val="00E659F5"/>
    <w:rsid w:val="00E73117"/>
    <w:rsid w:val="00E86978"/>
    <w:rsid w:val="00E9789A"/>
    <w:rsid w:val="00EA57E1"/>
    <w:rsid w:val="00EC718C"/>
    <w:rsid w:val="00EC7B70"/>
    <w:rsid w:val="00ED49FA"/>
    <w:rsid w:val="00EE4107"/>
    <w:rsid w:val="00EE48BE"/>
    <w:rsid w:val="00EF04F4"/>
    <w:rsid w:val="00EF246B"/>
    <w:rsid w:val="00F01DEA"/>
    <w:rsid w:val="00F13D99"/>
    <w:rsid w:val="00F239F8"/>
    <w:rsid w:val="00F23EAA"/>
    <w:rsid w:val="00F51E33"/>
    <w:rsid w:val="00F53F6F"/>
    <w:rsid w:val="00F5651E"/>
    <w:rsid w:val="00F62813"/>
    <w:rsid w:val="00F65EC0"/>
    <w:rsid w:val="00F6747D"/>
    <w:rsid w:val="00F70605"/>
    <w:rsid w:val="00F73A9C"/>
    <w:rsid w:val="00F7557D"/>
    <w:rsid w:val="00F76C46"/>
    <w:rsid w:val="00F830F0"/>
    <w:rsid w:val="00F85651"/>
    <w:rsid w:val="00F93FD3"/>
    <w:rsid w:val="00F94FD7"/>
    <w:rsid w:val="00FA000B"/>
    <w:rsid w:val="00FA1995"/>
    <w:rsid w:val="00FA2428"/>
    <w:rsid w:val="00FB157E"/>
    <w:rsid w:val="00FB63EC"/>
    <w:rsid w:val="00FC080A"/>
    <w:rsid w:val="00FC5B56"/>
    <w:rsid w:val="00FE0044"/>
    <w:rsid w:val="00FE3EF7"/>
    <w:rsid w:val="00FF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D4"/>
  </w:style>
  <w:style w:type="paragraph" w:styleId="1">
    <w:name w:val="heading 1"/>
    <w:basedOn w:val="a"/>
    <w:next w:val="a"/>
    <w:link w:val="1Char"/>
    <w:uiPriority w:val="99"/>
    <w:qFormat/>
    <w:rsid w:val="008760D4"/>
    <w:pPr>
      <w:keepNext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8760D4"/>
    <w:pPr>
      <w:keepNext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8760D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iPriority w:val="99"/>
    <w:qFormat/>
    <w:rsid w:val="008760D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B930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930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B93001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B93001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8760D4"/>
    <w:pPr>
      <w:spacing w:line="360" w:lineRule="auto"/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B93001"/>
    <w:rPr>
      <w:rFonts w:cs="Times New Roman"/>
      <w:sz w:val="20"/>
      <w:szCs w:val="20"/>
    </w:rPr>
  </w:style>
  <w:style w:type="paragraph" w:styleId="a4">
    <w:name w:val="header"/>
    <w:basedOn w:val="a"/>
    <w:link w:val="Char0"/>
    <w:uiPriority w:val="99"/>
    <w:rsid w:val="008760D4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Char0">
    <w:name w:val="Κεφαλίδα Char"/>
    <w:basedOn w:val="a0"/>
    <w:link w:val="a4"/>
    <w:uiPriority w:val="99"/>
    <w:semiHidden/>
    <w:locked/>
    <w:rsid w:val="00B93001"/>
    <w:rPr>
      <w:rFonts w:cs="Times New Roman"/>
      <w:sz w:val="20"/>
      <w:szCs w:val="20"/>
    </w:rPr>
  </w:style>
  <w:style w:type="paragraph" w:styleId="20">
    <w:name w:val="Body Text 2"/>
    <w:basedOn w:val="a"/>
    <w:link w:val="2Char0"/>
    <w:uiPriority w:val="99"/>
    <w:rsid w:val="008760D4"/>
    <w:pPr>
      <w:jc w:val="both"/>
    </w:pPr>
    <w:rPr>
      <w:sz w:val="28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B93001"/>
    <w:rPr>
      <w:rFonts w:cs="Times New Roman"/>
      <w:sz w:val="20"/>
      <w:szCs w:val="20"/>
    </w:rPr>
  </w:style>
  <w:style w:type="paragraph" w:styleId="30">
    <w:name w:val="Body Text 3"/>
    <w:basedOn w:val="a"/>
    <w:link w:val="3Char0"/>
    <w:uiPriority w:val="99"/>
    <w:rsid w:val="008760D4"/>
    <w:pPr>
      <w:jc w:val="both"/>
    </w:pPr>
    <w:rPr>
      <w:b/>
      <w:sz w:val="28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B93001"/>
    <w:rPr>
      <w:rFonts w:cs="Times New Roman"/>
      <w:sz w:val="16"/>
      <w:szCs w:val="16"/>
    </w:rPr>
  </w:style>
  <w:style w:type="paragraph" w:styleId="a5">
    <w:name w:val="footer"/>
    <w:basedOn w:val="a"/>
    <w:link w:val="Char1"/>
    <w:uiPriority w:val="99"/>
    <w:rsid w:val="008760D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locked/>
    <w:rsid w:val="00B93001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8760D4"/>
    <w:rPr>
      <w:rFonts w:cs="Times New Roman"/>
    </w:rPr>
  </w:style>
  <w:style w:type="paragraph" w:customStyle="1" w:styleId="Standard">
    <w:name w:val="Standard"/>
    <w:uiPriority w:val="99"/>
    <w:rsid w:val="00112B6E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-">
    <w:name w:val="Hyperlink"/>
    <w:basedOn w:val="a0"/>
    <w:uiPriority w:val="99"/>
    <w:rsid w:val="00521F45"/>
    <w:rPr>
      <w:rFonts w:cs="Times New Roman"/>
      <w:color w:val="0000FF"/>
      <w:u w:val="single"/>
    </w:rPr>
  </w:style>
  <w:style w:type="paragraph" w:customStyle="1" w:styleId="yiv8723418828msonormal">
    <w:name w:val="yiv8723418828msonormal"/>
    <w:basedOn w:val="a"/>
    <w:uiPriority w:val="99"/>
    <w:rsid w:val="00E7311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E86978"/>
    <w:rPr>
      <w:rFonts w:ascii="Calibri" w:hAnsi="Calibri" w:cs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151B9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locked/>
    <w:rsid w:val="00151B90"/>
    <w:rPr>
      <w:b/>
      <w:bCs/>
    </w:rPr>
  </w:style>
  <w:style w:type="paragraph" w:styleId="a9">
    <w:name w:val="List Paragraph"/>
    <w:basedOn w:val="a"/>
    <w:uiPriority w:val="34"/>
    <w:qFormat/>
    <w:rsid w:val="00D75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AF4F2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AF4F28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185F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4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</vt:lpstr>
    </vt:vector>
  </TitlesOfParts>
  <Company>Axana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Vasiliki</dc:creator>
  <cp:lastModifiedBy>ypes</cp:lastModifiedBy>
  <cp:revision>2</cp:revision>
  <cp:lastPrinted>2014-10-08T13:29:00Z</cp:lastPrinted>
  <dcterms:created xsi:type="dcterms:W3CDTF">2014-10-28T06:43:00Z</dcterms:created>
  <dcterms:modified xsi:type="dcterms:W3CDTF">2014-10-28T06:43:00Z</dcterms:modified>
</cp:coreProperties>
</file>